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6C9515" w14:textId="4125F42B" w:rsidR="00B46F8A" w:rsidRPr="00A06D2D" w:rsidRDefault="00BF4092" w:rsidP="00907A54">
      <w:pPr>
        <w:spacing w:after="0" w:line="240" w:lineRule="auto"/>
        <w:jc w:val="center"/>
        <w:rPr>
          <w:rFonts w:ascii="Times New Roman" w:hAnsi="Times New Roman" w:cs="Times New Roman"/>
          <w:b/>
          <w:noProof/>
        </w:rPr>
      </w:pPr>
      <w:r w:rsidRPr="00A06D2D">
        <w:rPr>
          <w:rFonts w:ascii="Times New Roman" w:hAnsi="Times New Roman" w:cs="Times New Roman"/>
          <w:b/>
          <w:noProof/>
        </w:rPr>
        <w:t xml:space="preserve">Course Title: </w:t>
      </w:r>
      <w:r w:rsidR="00942F19" w:rsidRPr="00A06D2D">
        <w:rPr>
          <w:rFonts w:ascii="Times New Roman" w:hAnsi="Times New Roman" w:cs="Times New Roman"/>
          <w:b/>
          <w:noProof/>
        </w:rPr>
        <w:t xml:space="preserve">Air </w:t>
      </w:r>
      <w:r w:rsidR="004F647E" w:rsidRPr="00A06D2D">
        <w:rPr>
          <w:rFonts w:ascii="Times New Roman" w:hAnsi="Times New Roman" w:cs="Times New Roman"/>
          <w:b/>
          <w:noProof/>
        </w:rPr>
        <w:t>Pollution</w:t>
      </w:r>
      <w:r w:rsidR="002802FC" w:rsidRPr="00A06D2D">
        <w:rPr>
          <w:rFonts w:ascii="Times New Roman" w:hAnsi="Times New Roman" w:cs="Times New Roman"/>
          <w:b/>
          <w:noProof/>
        </w:rPr>
        <w:t xml:space="preserve"> and</w:t>
      </w:r>
      <w:r w:rsidR="004F647E" w:rsidRPr="00A06D2D">
        <w:rPr>
          <w:rFonts w:ascii="Times New Roman" w:hAnsi="Times New Roman" w:cs="Times New Roman"/>
          <w:b/>
          <w:noProof/>
        </w:rPr>
        <w:t xml:space="preserve"> </w:t>
      </w:r>
      <w:r w:rsidR="00414EB1" w:rsidRPr="00A06D2D">
        <w:rPr>
          <w:rFonts w:ascii="Times New Roman" w:hAnsi="Times New Roman" w:cs="Times New Roman"/>
          <w:b/>
          <w:noProof/>
        </w:rPr>
        <w:t>Mea</w:t>
      </w:r>
      <w:r w:rsidR="000C02B1" w:rsidRPr="00A06D2D">
        <w:rPr>
          <w:rFonts w:ascii="Times New Roman" w:hAnsi="Times New Roman" w:cs="Times New Roman"/>
          <w:b/>
          <w:noProof/>
        </w:rPr>
        <w:t>su</w:t>
      </w:r>
      <w:r w:rsidR="00414EB1" w:rsidRPr="00A06D2D">
        <w:rPr>
          <w:rFonts w:ascii="Times New Roman" w:hAnsi="Times New Roman" w:cs="Times New Roman"/>
          <w:b/>
          <w:noProof/>
        </w:rPr>
        <w:t>ring Environm</w:t>
      </w:r>
      <w:r w:rsidR="00D748AA">
        <w:rPr>
          <w:rFonts w:ascii="Times New Roman" w:hAnsi="Times New Roman" w:cs="Times New Roman"/>
          <w:b/>
          <w:noProof/>
        </w:rPr>
        <w:t>e</w:t>
      </w:r>
      <w:r w:rsidR="00414EB1" w:rsidRPr="00A06D2D">
        <w:rPr>
          <w:rFonts w:ascii="Times New Roman" w:hAnsi="Times New Roman" w:cs="Times New Roman"/>
          <w:b/>
          <w:noProof/>
        </w:rPr>
        <w:t>ntal Burden of</w:t>
      </w:r>
      <w:r w:rsidR="00942F19" w:rsidRPr="00A06D2D">
        <w:rPr>
          <w:rFonts w:ascii="Times New Roman" w:hAnsi="Times New Roman" w:cs="Times New Roman"/>
          <w:b/>
          <w:noProof/>
        </w:rPr>
        <w:t xml:space="preserve"> Disease</w:t>
      </w:r>
    </w:p>
    <w:p w14:paraId="029FF71D" w14:textId="77777777" w:rsidR="00437C3A" w:rsidRPr="00A06D2D" w:rsidRDefault="00437C3A" w:rsidP="00E62083">
      <w:pPr>
        <w:spacing w:after="0" w:line="240" w:lineRule="auto"/>
        <w:rPr>
          <w:rFonts w:ascii="Times New Roman" w:hAnsi="Times New Roman" w:cs="Times New Roman"/>
          <w:b/>
        </w:rPr>
      </w:pPr>
    </w:p>
    <w:p w14:paraId="4DD7B4A7" w14:textId="77777777" w:rsidR="00B46F8A" w:rsidRPr="00A06D2D" w:rsidRDefault="00D8165A" w:rsidP="00E62083">
      <w:pPr>
        <w:spacing w:after="0" w:line="240" w:lineRule="auto"/>
        <w:rPr>
          <w:rFonts w:ascii="Times New Roman" w:hAnsi="Times New Roman" w:cs="Times New Roman"/>
        </w:rPr>
      </w:pPr>
      <w:r w:rsidRPr="00A06D2D">
        <w:rPr>
          <w:rFonts w:ascii="Times New Roman" w:hAnsi="Times New Roman" w:cs="Times New Roman"/>
          <w:b/>
        </w:rPr>
        <w:t>3 Cre</w:t>
      </w:r>
      <w:r w:rsidR="0057294B" w:rsidRPr="00A06D2D">
        <w:rPr>
          <w:rFonts w:ascii="Times New Roman" w:hAnsi="Times New Roman" w:cs="Times New Roman"/>
          <w:b/>
        </w:rPr>
        <w:t>dits</w:t>
      </w:r>
    </w:p>
    <w:p w14:paraId="673A4F72" w14:textId="77777777" w:rsidR="00AF465B" w:rsidRPr="00A06D2D" w:rsidRDefault="00AF465B" w:rsidP="00E62083">
      <w:pPr>
        <w:spacing w:before="240" w:after="0" w:line="240" w:lineRule="auto"/>
        <w:rPr>
          <w:rFonts w:ascii="Times New Roman" w:hAnsi="Times New Roman" w:cs="Times New Roman"/>
        </w:rPr>
      </w:pPr>
      <w:r w:rsidRPr="00A06D2D">
        <w:rPr>
          <w:rFonts w:ascii="Times New Roman" w:hAnsi="Times New Roman" w:cs="Times New Roman"/>
          <w:b/>
        </w:rPr>
        <w:t>Instructor</w:t>
      </w:r>
      <w:r w:rsidR="00740ADA" w:rsidRPr="00A06D2D">
        <w:rPr>
          <w:rFonts w:ascii="Times New Roman" w:hAnsi="Times New Roman" w:cs="Times New Roman"/>
          <w:b/>
        </w:rPr>
        <w:t>s</w:t>
      </w:r>
      <w:r w:rsidRPr="00A06D2D">
        <w:rPr>
          <w:rFonts w:ascii="Times New Roman" w:hAnsi="Times New Roman" w:cs="Times New Roman"/>
          <w:b/>
        </w:rPr>
        <w:t>:</w:t>
      </w:r>
      <w:r w:rsidR="006D7CF4" w:rsidRPr="00A06D2D">
        <w:rPr>
          <w:rFonts w:ascii="Times New Roman" w:hAnsi="Times New Roman" w:cs="Times New Roman"/>
        </w:rPr>
        <w:t xml:space="preserve"> </w:t>
      </w:r>
      <w:r w:rsidR="006D7CF4" w:rsidRPr="00A06D2D">
        <w:rPr>
          <w:rFonts w:ascii="Times New Roman" w:hAnsi="Times New Roman" w:cs="Times New Roman"/>
        </w:rPr>
        <w:tab/>
      </w:r>
    </w:p>
    <w:p w14:paraId="4306C505" w14:textId="77777777" w:rsidR="00942F19" w:rsidRPr="00A06D2D" w:rsidRDefault="00942F19" w:rsidP="00942F19">
      <w:pPr>
        <w:spacing w:after="0" w:line="240" w:lineRule="auto"/>
        <w:ind w:left="2160"/>
        <w:rPr>
          <w:rFonts w:ascii="Times New Roman" w:hAnsi="Times New Roman" w:cs="Times New Roman"/>
        </w:rPr>
      </w:pPr>
      <w:r w:rsidRPr="00A06D2D">
        <w:rPr>
          <w:rFonts w:ascii="Times New Roman" w:hAnsi="Times New Roman" w:cs="Times New Roman"/>
        </w:rPr>
        <w:t>Beizhan Yan, Lamont Associate Research Professor in the Lamont-Doherty Earth Observatory, yanbz@ldeo.columbia.edu</w:t>
      </w:r>
      <w:r w:rsidR="003808D7" w:rsidRPr="00A06D2D">
        <w:rPr>
          <w:rFonts w:ascii="Times New Roman" w:hAnsi="Times New Roman" w:cs="Times New Roman"/>
        </w:rPr>
        <w:t>,</w:t>
      </w:r>
      <w:r w:rsidRPr="00A06D2D">
        <w:rPr>
          <w:rFonts w:ascii="Times New Roman" w:hAnsi="Times New Roman" w:cs="Times New Roman"/>
        </w:rPr>
        <w:t xml:space="preserve"> (845) 365- 8448</w:t>
      </w:r>
    </w:p>
    <w:p w14:paraId="75C12D46" w14:textId="77777777" w:rsidR="00942F19" w:rsidRPr="00A06D2D" w:rsidRDefault="00942F19" w:rsidP="00E62083">
      <w:pPr>
        <w:spacing w:after="0" w:line="240" w:lineRule="auto"/>
        <w:ind w:left="2160"/>
        <w:rPr>
          <w:rFonts w:ascii="Times New Roman" w:hAnsi="Times New Roman" w:cs="Times New Roman"/>
        </w:rPr>
      </w:pPr>
    </w:p>
    <w:p w14:paraId="0EF2DC2E" w14:textId="77777777" w:rsidR="00740ADA" w:rsidRPr="00A06D2D" w:rsidRDefault="00740ADA" w:rsidP="00E62083">
      <w:pPr>
        <w:spacing w:after="0" w:line="240" w:lineRule="auto"/>
        <w:ind w:left="2160"/>
        <w:rPr>
          <w:rFonts w:ascii="Times New Roman" w:hAnsi="Times New Roman" w:cs="Times New Roman"/>
        </w:rPr>
      </w:pPr>
      <w:r w:rsidRPr="00A06D2D">
        <w:rPr>
          <w:rFonts w:ascii="Times New Roman" w:hAnsi="Times New Roman" w:cs="Times New Roman"/>
        </w:rPr>
        <w:t xml:space="preserve">Steve </w:t>
      </w:r>
      <w:proofErr w:type="spellStart"/>
      <w:r w:rsidRPr="00A06D2D">
        <w:rPr>
          <w:rFonts w:ascii="Times New Roman" w:hAnsi="Times New Roman" w:cs="Times New Roman"/>
        </w:rPr>
        <w:t>Chillrud</w:t>
      </w:r>
      <w:proofErr w:type="spellEnd"/>
      <w:r w:rsidRPr="00A06D2D">
        <w:rPr>
          <w:rFonts w:ascii="Times New Roman" w:hAnsi="Times New Roman" w:cs="Times New Roman"/>
        </w:rPr>
        <w:t>, Lamont Research Professor in the Lamont-Doherty Earth Observatory, chilli@ldeo.columbia.edu, (845) 365-8893</w:t>
      </w:r>
    </w:p>
    <w:p w14:paraId="274F22A5" w14:textId="77777777" w:rsidR="009805B4" w:rsidRPr="00A06D2D" w:rsidRDefault="009805B4" w:rsidP="00E62083">
      <w:pPr>
        <w:spacing w:after="0" w:line="240" w:lineRule="auto"/>
        <w:rPr>
          <w:rFonts w:ascii="Times New Roman" w:hAnsi="Times New Roman" w:cs="Times New Roman"/>
        </w:rPr>
      </w:pPr>
    </w:p>
    <w:p w14:paraId="15F58D08" w14:textId="35BCA3B8" w:rsidR="00740ADA" w:rsidRPr="00A06D2D" w:rsidRDefault="009805B4" w:rsidP="00E62083">
      <w:pPr>
        <w:spacing w:after="0" w:line="240" w:lineRule="auto"/>
        <w:rPr>
          <w:rFonts w:ascii="Times New Roman" w:hAnsi="Times New Roman" w:cs="Times New Roman"/>
        </w:rPr>
      </w:pPr>
      <w:r w:rsidRPr="00A06D2D">
        <w:rPr>
          <w:rFonts w:ascii="Times New Roman" w:hAnsi="Times New Roman" w:cs="Times New Roman"/>
          <w:b/>
          <w:bCs/>
        </w:rPr>
        <w:t>Class Hours:</w:t>
      </w:r>
      <w:r w:rsidRPr="00A06D2D">
        <w:rPr>
          <w:rFonts w:ascii="Times New Roman" w:hAnsi="Times New Roman" w:cs="Times New Roman"/>
        </w:rPr>
        <w:tab/>
      </w:r>
      <w:r w:rsidRPr="00A06D2D">
        <w:rPr>
          <w:rFonts w:ascii="Times New Roman" w:hAnsi="Times New Roman" w:cs="Times New Roman"/>
        </w:rPr>
        <w:tab/>
      </w:r>
      <w:r w:rsidR="0038268D" w:rsidRPr="00A06D2D">
        <w:rPr>
          <w:rFonts w:ascii="Times New Roman" w:hAnsi="Times New Roman" w:cs="Times New Roman"/>
        </w:rPr>
        <w:tab/>
      </w:r>
      <w:r w:rsidRPr="00A06D2D">
        <w:rPr>
          <w:rFonts w:ascii="Times New Roman" w:hAnsi="Times New Roman" w:cs="Times New Roman"/>
        </w:rPr>
        <w:t>Tuesdays, 6:10 pm – 8:00 pm</w:t>
      </w:r>
    </w:p>
    <w:p w14:paraId="3A7595A9" w14:textId="5D70D1C4" w:rsidR="006D7CF4" w:rsidRPr="00A06D2D" w:rsidRDefault="0038268D" w:rsidP="00E62083">
      <w:pPr>
        <w:spacing w:after="0" w:line="240" w:lineRule="auto"/>
        <w:rPr>
          <w:rFonts w:ascii="Times New Roman" w:hAnsi="Times New Roman" w:cs="Times New Roman"/>
        </w:rPr>
      </w:pPr>
      <w:r w:rsidRPr="00A06D2D">
        <w:rPr>
          <w:rFonts w:ascii="Times New Roman" w:hAnsi="Times New Roman" w:cs="Times New Roman"/>
          <w:b/>
        </w:rPr>
        <w:t xml:space="preserve">Instructor </w:t>
      </w:r>
      <w:r w:rsidR="00AF465B" w:rsidRPr="00A06D2D">
        <w:rPr>
          <w:rFonts w:ascii="Times New Roman" w:hAnsi="Times New Roman" w:cs="Times New Roman"/>
          <w:b/>
        </w:rPr>
        <w:t>Office Hours:</w:t>
      </w:r>
      <w:r w:rsidR="00AF465B" w:rsidRPr="00A06D2D">
        <w:rPr>
          <w:rFonts w:ascii="Times New Roman" w:hAnsi="Times New Roman" w:cs="Times New Roman"/>
        </w:rPr>
        <w:tab/>
      </w:r>
      <w:r w:rsidR="00F7194C" w:rsidRPr="00A06D2D">
        <w:rPr>
          <w:rFonts w:ascii="Times New Roman" w:hAnsi="Times New Roman" w:cs="Times New Roman"/>
        </w:rPr>
        <w:t>Tuesdays, 8:10 pm – 9:00 pm or by appointment</w:t>
      </w:r>
      <w:r w:rsidR="004B40FF" w:rsidRPr="00A06D2D">
        <w:rPr>
          <w:rFonts w:ascii="Times New Roman" w:hAnsi="Times New Roman" w:cs="Times New Roman"/>
        </w:rPr>
        <w:t xml:space="preserve"> </w:t>
      </w:r>
    </w:p>
    <w:p w14:paraId="0840858E" w14:textId="4C2C2BE3" w:rsidR="0038268D" w:rsidRPr="00A06D2D" w:rsidRDefault="0038268D" w:rsidP="00E62083">
      <w:pPr>
        <w:spacing w:after="0" w:line="240" w:lineRule="auto"/>
        <w:rPr>
          <w:rFonts w:ascii="Times New Roman" w:hAnsi="Times New Roman" w:cs="Times New Roman"/>
        </w:rPr>
      </w:pPr>
      <w:r w:rsidRPr="00A06D2D">
        <w:rPr>
          <w:rFonts w:ascii="Times New Roman" w:hAnsi="Times New Roman" w:cs="Times New Roman"/>
          <w:b/>
          <w:bCs/>
        </w:rPr>
        <w:t>TA Office Hours:</w:t>
      </w:r>
      <w:r w:rsidRPr="00A06D2D">
        <w:rPr>
          <w:rFonts w:ascii="Times New Roman" w:hAnsi="Times New Roman" w:cs="Times New Roman"/>
        </w:rPr>
        <w:t xml:space="preserve"> </w:t>
      </w:r>
      <w:r w:rsidRPr="00A06D2D">
        <w:rPr>
          <w:rFonts w:ascii="Times New Roman" w:hAnsi="Times New Roman" w:cs="Times New Roman"/>
        </w:rPr>
        <w:tab/>
      </w:r>
      <w:r w:rsidRPr="00A06D2D">
        <w:rPr>
          <w:rFonts w:ascii="Times New Roman" w:hAnsi="Times New Roman" w:cs="Times New Roman"/>
        </w:rPr>
        <w:tab/>
        <w:t>TBD</w:t>
      </w:r>
    </w:p>
    <w:p w14:paraId="088686DC" w14:textId="77777777" w:rsidR="0038268D" w:rsidRPr="00A06D2D" w:rsidRDefault="0038268D" w:rsidP="00E62083">
      <w:pPr>
        <w:spacing w:after="0" w:line="240" w:lineRule="auto"/>
        <w:rPr>
          <w:rFonts w:ascii="Times New Roman" w:hAnsi="Times New Roman" w:cs="Times New Roman"/>
        </w:rPr>
      </w:pPr>
    </w:p>
    <w:p w14:paraId="4BFB4877" w14:textId="5941EFE8" w:rsidR="00AF465B" w:rsidRPr="00A06D2D" w:rsidRDefault="00AF465B" w:rsidP="00E62083">
      <w:pPr>
        <w:spacing w:after="0" w:line="240" w:lineRule="auto"/>
        <w:ind w:left="2160" w:hanging="2160"/>
        <w:rPr>
          <w:rFonts w:ascii="Times New Roman" w:hAnsi="Times New Roman" w:cs="Times New Roman"/>
        </w:rPr>
      </w:pPr>
      <w:r w:rsidRPr="00A06D2D">
        <w:rPr>
          <w:rFonts w:ascii="Times New Roman" w:hAnsi="Times New Roman" w:cs="Times New Roman"/>
          <w:b/>
        </w:rPr>
        <w:t>Response Policy:</w:t>
      </w:r>
      <w:r w:rsidRPr="00A06D2D">
        <w:rPr>
          <w:rFonts w:ascii="Times New Roman" w:hAnsi="Times New Roman" w:cs="Times New Roman"/>
        </w:rPr>
        <w:tab/>
      </w:r>
      <w:r w:rsidR="00F13D00" w:rsidRPr="00A06D2D">
        <w:rPr>
          <w:rFonts w:ascii="Times New Roman" w:hAnsi="Times New Roman" w:cs="Times New Roman"/>
        </w:rPr>
        <w:t xml:space="preserve">Students can expect a response within </w:t>
      </w:r>
      <w:r w:rsidR="00F7194C" w:rsidRPr="00A06D2D">
        <w:rPr>
          <w:rFonts w:ascii="Times New Roman" w:hAnsi="Times New Roman" w:cs="Times New Roman"/>
        </w:rPr>
        <w:t>2 days</w:t>
      </w:r>
      <w:r w:rsidR="00F13D00" w:rsidRPr="00A06D2D">
        <w:rPr>
          <w:rFonts w:ascii="Times New Roman" w:hAnsi="Times New Roman" w:cs="Times New Roman"/>
        </w:rPr>
        <w:t>. Email is our preferred mode of communication.</w:t>
      </w:r>
    </w:p>
    <w:p w14:paraId="0217CF6E" w14:textId="77777777" w:rsidR="0037243C" w:rsidRPr="00A06D2D" w:rsidRDefault="0055427E" w:rsidP="0037243C">
      <w:pPr>
        <w:pStyle w:val="Heading1"/>
        <w:spacing w:before="240" w:line="240" w:lineRule="auto"/>
        <w:rPr>
          <w:rFonts w:ascii="Times New Roman" w:hAnsi="Times New Roman" w:cs="Times New Roman"/>
          <w:sz w:val="22"/>
          <w:szCs w:val="22"/>
        </w:rPr>
      </w:pPr>
      <w:r w:rsidRPr="00A06D2D">
        <w:rPr>
          <w:rFonts w:ascii="Times New Roman" w:hAnsi="Times New Roman" w:cs="Times New Roman"/>
          <w:sz w:val="22"/>
          <w:szCs w:val="22"/>
        </w:rPr>
        <w:t>Course Overview</w:t>
      </w:r>
    </w:p>
    <w:p w14:paraId="667D6C66" w14:textId="62E9C9C2" w:rsidR="0037243C" w:rsidRPr="00A06D2D" w:rsidRDefault="0037243C" w:rsidP="0037243C">
      <w:pPr>
        <w:spacing w:line="240" w:lineRule="auto"/>
        <w:ind w:left="187"/>
        <w:rPr>
          <w:rFonts w:ascii="Times New Roman" w:hAnsi="Times New Roman" w:cs="Times New Roman"/>
        </w:rPr>
      </w:pPr>
      <w:r w:rsidRPr="00A06D2D">
        <w:rPr>
          <w:rFonts w:ascii="Times New Roman" w:hAnsi="Times New Roman" w:cs="Times New Roman"/>
        </w:rPr>
        <w:t xml:space="preserve">In this course, we will </w:t>
      </w:r>
      <w:r w:rsidR="00F7194C" w:rsidRPr="00A06D2D">
        <w:rPr>
          <w:rFonts w:ascii="Times New Roman" w:hAnsi="Times New Roman" w:cs="Times New Roman"/>
        </w:rPr>
        <w:t xml:space="preserve">first </w:t>
      </w:r>
      <w:r w:rsidRPr="00A06D2D">
        <w:rPr>
          <w:rFonts w:ascii="Times New Roman" w:hAnsi="Times New Roman" w:cs="Times New Roman"/>
        </w:rPr>
        <w:t>provide a global perspective on the c</w:t>
      </w:r>
      <w:r w:rsidRPr="00A06D2D">
        <w:rPr>
          <w:rFonts w:ascii="Times New Roman" w:hAnsi="Times New Roman" w:cs="Times New Roman"/>
          <w:iCs/>
        </w:rPr>
        <w:t>urrent status of environmental problems</w:t>
      </w:r>
      <w:r w:rsidRPr="00A06D2D">
        <w:rPr>
          <w:rFonts w:ascii="Times New Roman" w:hAnsi="Times New Roman" w:cs="Times New Roman"/>
        </w:rPr>
        <w:t xml:space="preserve"> and the leading environmental contributors to the burden of diseases. We will then introduce how air pollutants are produced, transported, and what are their</w:t>
      </w:r>
      <w:r w:rsidR="00367CA2" w:rsidRPr="00A06D2D">
        <w:rPr>
          <w:rFonts w:ascii="Times New Roman" w:hAnsi="Times New Roman" w:cs="Times New Roman"/>
        </w:rPr>
        <w:t xml:space="preserve"> environmenta</w:t>
      </w:r>
      <w:r w:rsidRPr="00A06D2D">
        <w:rPr>
          <w:rFonts w:ascii="Times New Roman" w:hAnsi="Times New Roman" w:cs="Times New Roman"/>
        </w:rPr>
        <w:t>l fa</w:t>
      </w:r>
      <w:r w:rsidR="004A70CA" w:rsidRPr="00A06D2D">
        <w:rPr>
          <w:rFonts w:ascii="Times New Roman" w:hAnsi="Times New Roman" w:cs="Times New Roman"/>
        </w:rPr>
        <w:t>te</w:t>
      </w:r>
      <w:r w:rsidR="004C14DA" w:rsidRPr="00A06D2D">
        <w:rPr>
          <w:rFonts w:ascii="Times New Roman" w:hAnsi="Times New Roman" w:cs="Times New Roman"/>
        </w:rPr>
        <w:t>s</w:t>
      </w:r>
      <w:r w:rsidRPr="00A06D2D">
        <w:rPr>
          <w:rFonts w:ascii="Times New Roman" w:hAnsi="Times New Roman" w:cs="Times New Roman"/>
        </w:rPr>
        <w:t xml:space="preserve">. </w:t>
      </w:r>
      <w:r w:rsidR="004A70CA" w:rsidRPr="00A06D2D">
        <w:rPr>
          <w:rFonts w:ascii="Times New Roman" w:hAnsi="Times New Roman" w:cs="Times New Roman"/>
        </w:rPr>
        <w:t>We will cover</w:t>
      </w:r>
      <w:r w:rsidRPr="00A06D2D">
        <w:rPr>
          <w:rFonts w:ascii="Times New Roman" w:hAnsi="Times New Roman" w:cs="Times New Roman"/>
        </w:rPr>
        <w:t xml:space="preserve"> how </w:t>
      </w:r>
      <w:r w:rsidR="0057294B" w:rsidRPr="00A06D2D">
        <w:rPr>
          <w:rFonts w:ascii="Times New Roman" w:hAnsi="Times New Roman" w:cs="Times New Roman"/>
        </w:rPr>
        <w:t xml:space="preserve">air </w:t>
      </w:r>
      <w:r w:rsidRPr="00A06D2D">
        <w:rPr>
          <w:rFonts w:ascii="Times New Roman" w:hAnsi="Times New Roman" w:cs="Times New Roman"/>
        </w:rPr>
        <w:t xml:space="preserve">pollutants </w:t>
      </w:r>
      <w:r w:rsidR="0057294B" w:rsidRPr="00A06D2D">
        <w:rPr>
          <w:rFonts w:ascii="Times New Roman" w:hAnsi="Times New Roman" w:cs="Times New Roman"/>
        </w:rPr>
        <w:t xml:space="preserve">are </w:t>
      </w:r>
      <w:r w:rsidRPr="00A06D2D">
        <w:rPr>
          <w:rFonts w:ascii="Times New Roman" w:hAnsi="Times New Roman" w:cs="Times New Roman"/>
        </w:rPr>
        <w:t>measur</w:t>
      </w:r>
      <w:r w:rsidR="00831AC2" w:rsidRPr="00A06D2D">
        <w:rPr>
          <w:rFonts w:ascii="Times New Roman" w:hAnsi="Times New Roman" w:cs="Times New Roman"/>
        </w:rPr>
        <w:t>e</w:t>
      </w:r>
      <w:r w:rsidRPr="00A06D2D">
        <w:rPr>
          <w:rFonts w:ascii="Times New Roman" w:hAnsi="Times New Roman" w:cs="Times New Roman"/>
        </w:rPr>
        <w:t xml:space="preserve">d and </w:t>
      </w:r>
      <w:r w:rsidR="00831AC2" w:rsidRPr="00A06D2D">
        <w:rPr>
          <w:rFonts w:ascii="Times New Roman" w:hAnsi="Times New Roman" w:cs="Times New Roman"/>
        </w:rPr>
        <w:t>monitored</w:t>
      </w:r>
      <w:r w:rsidRPr="00A06D2D">
        <w:rPr>
          <w:rFonts w:ascii="Times New Roman" w:hAnsi="Times New Roman" w:cs="Times New Roman"/>
        </w:rPr>
        <w:t xml:space="preserve">, </w:t>
      </w:r>
      <w:r w:rsidR="00831AC2" w:rsidRPr="00A06D2D">
        <w:rPr>
          <w:rFonts w:ascii="Times New Roman" w:hAnsi="Times New Roman" w:cs="Times New Roman"/>
        </w:rPr>
        <w:t>including</w:t>
      </w:r>
      <w:r w:rsidR="00367CA2" w:rsidRPr="00A06D2D">
        <w:rPr>
          <w:rFonts w:ascii="Times New Roman" w:hAnsi="Times New Roman" w:cs="Times New Roman"/>
        </w:rPr>
        <w:t xml:space="preserve"> </w:t>
      </w:r>
      <w:r w:rsidR="0057294B" w:rsidRPr="00A06D2D">
        <w:rPr>
          <w:rFonts w:ascii="Times New Roman" w:hAnsi="Times New Roman" w:cs="Times New Roman"/>
        </w:rPr>
        <w:t>government</w:t>
      </w:r>
      <w:r w:rsidR="00367CA2" w:rsidRPr="00A06D2D">
        <w:rPr>
          <w:rFonts w:ascii="Times New Roman" w:hAnsi="Times New Roman" w:cs="Times New Roman"/>
        </w:rPr>
        <w:t xml:space="preserve"> monitoring </w:t>
      </w:r>
      <w:r w:rsidR="004A70CA" w:rsidRPr="00A06D2D">
        <w:rPr>
          <w:rFonts w:ascii="Times New Roman" w:hAnsi="Times New Roman" w:cs="Times New Roman"/>
        </w:rPr>
        <w:t>network</w:t>
      </w:r>
      <w:r w:rsidR="0057294B" w:rsidRPr="00A06D2D">
        <w:rPr>
          <w:rFonts w:ascii="Times New Roman" w:hAnsi="Times New Roman" w:cs="Times New Roman"/>
        </w:rPr>
        <w:t>s,</w:t>
      </w:r>
      <w:r w:rsidRPr="00A06D2D">
        <w:rPr>
          <w:rFonts w:ascii="Times New Roman" w:hAnsi="Times New Roman" w:cs="Times New Roman"/>
        </w:rPr>
        <w:t xml:space="preserve"> NASA remote sensing techniques</w:t>
      </w:r>
      <w:r w:rsidR="0057294B" w:rsidRPr="00A06D2D">
        <w:rPr>
          <w:rFonts w:ascii="Times New Roman" w:hAnsi="Times New Roman" w:cs="Times New Roman"/>
        </w:rPr>
        <w:t>, and research tools for fixed site monitoring (indoor and outdoor) and personal level monitoring</w:t>
      </w:r>
      <w:r w:rsidRPr="00A06D2D">
        <w:rPr>
          <w:rFonts w:ascii="Times New Roman" w:hAnsi="Times New Roman" w:cs="Times New Roman"/>
        </w:rPr>
        <w:t xml:space="preserve">.  </w:t>
      </w:r>
      <w:r w:rsidR="00F93896" w:rsidRPr="00A06D2D">
        <w:rPr>
          <w:rFonts w:ascii="Times New Roman" w:hAnsi="Times New Roman" w:cs="Times New Roman"/>
        </w:rPr>
        <w:t>Student</w:t>
      </w:r>
      <w:r w:rsidR="0057294B" w:rsidRPr="00A06D2D">
        <w:rPr>
          <w:rFonts w:ascii="Times New Roman" w:hAnsi="Times New Roman" w:cs="Times New Roman"/>
        </w:rPr>
        <w:t>s</w:t>
      </w:r>
      <w:r w:rsidR="00F93896" w:rsidRPr="00A06D2D">
        <w:rPr>
          <w:rFonts w:ascii="Times New Roman" w:hAnsi="Times New Roman" w:cs="Times New Roman"/>
        </w:rPr>
        <w:t xml:space="preserve"> will be able to learn b</w:t>
      </w:r>
      <w:r w:rsidRPr="00A06D2D">
        <w:rPr>
          <w:rFonts w:ascii="Times New Roman" w:hAnsi="Times New Roman" w:cs="Times New Roman"/>
        </w:rPr>
        <w:t xml:space="preserve">asic concepts about </w:t>
      </w:r>
      <w:r w:rsidR="00F93896" w:rsidRPr="00A06D2D">
        <w:rPr>
          <w:rFonts w:ascii="Times New Roman" w:hAnsi="Times New Roman" w:cs="Times New Roman"/>
        </w:rPr>
        <w:t>the toxicity and target organs of different pollutants</w:t>
      </w:r>
      <w:r w:rsidRPr="00A06D2D">
        <w:rPr>
          <w:rFonts w:ascii="Times New Roman" w:hAnsi="Times New Roman" w:cs="Times New Roman"/>
        </w:rPr>
        <w:t xml:space="preserve">, </w:t>
      </w:r>
      <w:r w:rsidR="00F93896" w:rsidRPr="00A06D2D">
        <w:rPr>
          <w:rFonts w:ascii="Times New Roman" w:hAnsi="Times New Roman" w:cs="Times New Roman"/>
        </w:rPr>
        <w:t>both</w:t>
      </w:r>
      <w:r w:rsidRPr="00A06D2D">
        <w:rPr>
          <w:rFonts w:ascii="Times New Roman" w:hAnsi="Times New Roman" w:cs="Times New Roman"/>
        </w:rPr>
        <w:t xml:space="preserve"> of which are important </w:t>
      </w:r>
      <w:r w:rsidR="008D4A8D" w:rsidRPr="00A06D2D">
        <w:rPr>
          <w:rFonts w:ascii="Times New Roman" w:hAnsi="Times New Roman" w:cs="Times New Roman"/>
        </w:rPr>
        <w:t xml:space="preserve">for understanding </w:t>
      </w:r>
      <w:r w:rsidRPr="00A06D2D">
        <w:rPr>
          <w:rFonts w:ascii="Times New Roman" w:hAnsi="Times New Roman" w:cs="Times New Roman"/>
        </w:rPr>
        <w:t>dose-response and health outcomes.  Building on knowle</w:t>
      </w:r>
      <w:r w:rsidR="00367CA2" w:rsidRPr="00A06D2D">
        <w:rPr>
          <w:rFonts w:ascii="Times New Roman" w:hAnsi="Times New Roman" w:cs="Times New Roman"/>
        </w:rPr>
        <w:t>dge</w:t>
      </w:r>
      <w:r w:rsidRPr="00A06D2D">
        <w:rPr>
          <w:rFonts w:ascii="Times New Roman" w:hAnsi="Times New Roman" w:cs="Times New Roman"/>
        </w:rPr>
        <w:t xml:space="preserve"> </w:t>
      </w:r>
      <w:r w:rsidR="000645A1" w:rsidRPr="00A06D2D">
        <w:rPr>
          <w:rFonts w:ascii="Times New Roman" w:hAnsi="Times New Roman" w:cs="Times New Roman"/>
        </w:rPr>
        <w:t xml:space="preserve">of </w:t>
      </w:r>
      <w:r w:rsidRPr="00A06D2D">
        <w:rPr>
          <w:rFonts w:ascii="Times New Roman" w:hAnsi="Times New Roman" w:cs="Times New Roman"/>
        </w:rPr>
        <w:t xml:space="preserve">exposure and </w:t>
      </w:r>
      <w:r w:rsidR="00831AC2" w:rsidRPr="00A06D2D">
        <w:rPr>
          <w:rFonts w:ascii="Times New Roman" w:hAnsi="Times New Roman" w:cs="Times New Roman"/>
        </w:rPr>
        <w:t>toxicity</w:t>
      </w:r>
      <w:r w:rsidRPr="00A06D2D">
        <w:rPr>
          <w:rFonts w:ascii="Times New Roman" w:hAnsi="Times New Roman" w:cs="Times New Roman"/>
        </w:rPr>
        <w:t>, we will then introduce risk assessment</w:t>
      </w:r>
      <w:r w:rsidR="008D4A8D" w:rsidRPr="00A06D2D">
        <w:rPr>
          <w:rFonts w:ascii="Times New Roman" w:hAnsi="Times New Roman" w:cs="Times New Roman"/>
        </w:rPr>
        <w:t xml:space="preserve">, </w:t>
      </w:r>
      <w:r w:rsidR="004B40FF" w:rsidRPr="00A06D2D">
        <w:rPr>
          <w:rFonts w:ascii="Times New Roman" w:hAnsi="Times New Roman" w:cs="Times New Roman"/>
        </w:rPr>
        <w:t>including</w:t>
      </w:r>
      <w:r w:rsidRPr="00A06D2D">
        <w:rPr>
          <w:rFonts w:ascii="Times New Roman" w:hAnsi="Times New Roman" w:cs="Times New Roman"/>
        </w:rPr>
        <w:t xml:space="preserve"> </w:t>
      </w:r>
      <w:r w:rsidR="0057294B" w:rsidRPr="00A06D2D">
        <w:rPr>
          <w:rFonts w:ascii="Times New Roman" w:hAnsi="Times New Roman" w:cs="Times New Roman"/>
        </w:rPr>
        <w:t xml:space="preserve">the </w:t>
      </w:r>
      <w:r w:rsidRPr="00A06D2D">
        <w:rPr>
          <w:rFonts w:ascii="Times New Roman" w:hAnsi="Times New Roman" w:cs="Times New Roman"/>
        </w:rPr>
        <w:t>Global Burden of Disease (GB</w:t>
      </w:r>
      <w:r w:rsidR="0057294B" w:rsidRPr="00A06D2D">
        <w:rPr>
          <w:rFonts w:ascii="Times New Roman" w:hAnsi="Times New Roman" w:cs="Times New Roman"/>
        </w:rPr>
        <w:t>D</w:t>
      </w:r>
      <w:r w:rsidRPr="00A06D2D">
        <w:rPr>
          <w:rFonts w:ascii="Times New Roman" w:hAnsi="Times New Roman" w:cs="Times New Roman"/>
        </w:rPr>
        <w:t>)</w:t>
      </w:r>
      <w:r w:rsidR="00670EF0" w:rsidRPr="00A06D2D">
        <w:rPr>
          <w:rFonts w:ascii="Times New Roman" w:hAnsi="Times New Roman" w:cs="Times New Roman"/>
        </w:rPr>
        <w:t xml:space="preserve"> associated with air pollution. </w:t>
      </w:r>
      <w:r w:rsidR="008D4A8D" w:rsidRPr="00A06D2D">
        <w:rPr>
          <w:rFonts w:ascii="Times New Roman" w:hAnsi="Times New Roman" w:cs="Times New Roman"/>
        </w:rPr>
        <w:t xml:space="preserve">Students will specifically learn how to use software tools for calculating </w:t>
      </w:r>
      <w:r w:rsidR="00F7194C" w:rsidRPr="00A06D2D">
        <w:rPr>
          <w:rFonts w:ascii="Times New Roman" w:hAnsi="Times New Roman" w:cs="Times New Roman"/>
        </w:rPr>
        <w:t>burdens</w:t>
      </w:r>
      <w:r w:rsidR="008D4A8D" w:rsidRPr="00A06D2D">
        <w:rPr>
          <w:rFonts w:ascii="Times New Roman" w:hAnsi="Times New Roman" w:cs="Times New Roman"/>
        </w:rPr>
        <w:t xml:space="preserve"> such as </w:t>
      </w:r>
      <w:proofErr w:type="spellStart"/>
      <w:r w:rsidR="008D4A8D" w:rsidRPr="00A06D2D">
        <w:rPr>
          <w:rFonts w:ascii="Times New Roman" w:hAnsi="Times New Roman" w:cs="Times New Roman"/>
        </w:rPr>
        <w:t>BenMAP</w:t>
      </w:r>
      <w:proofErr w:type="spellEnd"/>
      <w:r w:rsidR="008D4A8D" w:rsidRPr="00A06D2D">
        <w:rPr>
          <w:rFonts w:ascii="Times New Roman" w:hAnsi="Times New Roman" w:cs="Times New Roman"/>
        </w:rPr>
        <w:t>. Their usage in evaluating sustainability as well as their limitations will be introduced.</w:t>
      </w:r>
    </w:p>
    <w:p w14:paraId="74B48329" w14:textId="27E4AEA3" w:rsidR="0037243C" w:rsidRPr="00A06D2D" w:rsidRDefault="0057294B" w:rsidP="0037243C">
      <w:pPr>
        <w:spacing w:line="240" w:lineRule="auto"/>
        <w:ind w:left="187"/>
        <w:rPr>
          <w:rFonts w:ascii="Times New Roman" w:hAnsi="Times New Roman" w:cs="Times New Roman"/>
        </w:rPr>
      </w:pPr>
      <w:r w:rsidRPr="00A06D2D">
        <w:rPr>
          <w:rFonts w:ascii="Times New Roman" w:hAnsi="Times New Roman" w:cs="Times New Roman"/>
        </w:rPr>
        <w:t>Each weekly class will be divided into lecture portion and hands on data activity and/or discussion portion.  S</w:t>
      </w:r>
      <w:r w:rsidR="0094072D" w:rsidRPr="00A06D2D">
        <w:rPr>
          <w:rFonts w:ascii="Times New Roman" w:hAnsi="Times New Roman" w:cs="Times New Roman"/>
        </w:rPr>
        <w:t xml:space="preserve">tudents </w:t>
      </w:r>
      <w:r w:rsidR="0037243C" w:rsidRPr="00A06D2D">
        <w:rPr>
          <w:rFonts w:ascii="Times New Roman" w:hAnsi="Times New Roman" w:cs="Times New Roman"/>
        </w:rPr>
        <w:t>will have a chance to join</w:t>
      </w:r>
      <w:r w:rsidR="00AC33FB" w:rsidRPr="00A06D2D">
        <w:rPr>
          <w:rFonts w:ascii="Times New Roman" w:hAnsi="Times New Roman" w:cs="Times New Roman"/>
        </w:rPr>
        <w:t xml:space="preserve"> </w:t>
      </w:r>
      <w:r w:rsidR="0037243C" w:rsidRPr="00A06D2D">
        <w:rPr>
          <w:rFonts w:ascii="Times New Roman" w:hAnsi="Times New Roman" w:cs="Times New Roman"/>
        </w:rPr>
        <w:t>discussion about environmental regulation, policies, and other efforts to mitigate ecological impact and burden of disease caused by environmental exposures in both industrialized and developing nations.</w:t>
      </w:r>
      <w:r w:rsidR="0088468E" w:rsidRPr="00A06D2D">
        <w:rPr>
          <w:rFonts w:ascii="Times New Roman" w:hAnsi="Times New Roman" w:cs="Times New Roman"/>
        </w:rPr>
        <w:t xml:space="preserve"> </w:t>
      </w:r>
      <w:r w:rsidRPr="00A06D2D">
        <w:rPr>
          <w:rFonts w:ascii="Times New Roman" w:hAnsi="Times New Roman" w:cs="Times New Roman"/>
        </w:rPr>
        <w:t>I</w:t>
      </w:r>
      <w:r w:rsidR="0088468E" w:rsidRPr="00A06D2D">
        <w:rPr>
          <w:rFonts w:ascii="Times New Roman" w:hAnsi="Times New Roman" w:cs="Times New Roman"/>
        </w:rPr>
        <w:t xml:space="preserve">n-class step-by-step instruction will be </w:t>
      </w:r>
      <w:r w:rsidR="00831AC2" w:rsidRPr="00A06D2D">
        <w:rPr>
          <w:rFonts w:ascii="Times New Roman" w:hAnsi="Times New Roman" w:cs="Times New Roman"/>
        </w:rPr>
        <w:t>provided</w:t>
      </w:r>
      <w:r w:rsidR="00FF34D7" w:rsidRPr="00A06D2D">
        <w:rPr>
          <w:rFonts w:ascii="Times New Roman" w:hAnsi="Times New Roman" w:cs="Times New Roman"/>
        </w:rPr>
        <w:t xml:space="preserve"> to help student</w:t>
      </w:r>
      <w:r w:rsidRPr="00A06D2D">
        <w:rPr>
          <w:rFonts w:ascii="Times New Roman" w:hAnsi="Times New Roman" w:cs="Times New Roman"/>
        </w:rPr>
        <w:t>s</w:t>
      </w:r>
      <w:r w:rsidR="00FF34D7" w:rsidRPr="00A06D2D">
        <w:rPr>
          <w:rFonts w:ascii="Times New Roman" w:hAnsi="Times New Roman" w:cs="Times New Roman"/>
        </w:rPr>
        <w:t xml:space="preserve"> learn</w:t>
      </w:r>
      <w:r w:rsidR="0088468E" w:rsidRPr="00A06D2D">
        <w:rPr>
          <w:rFonts w:ascii="Times New Roman" w:hAnsi="Times New Roman" w:cs="Times New Roman"/>
        </w:rPr>
        <w:t xml:space="preserve"> how to find</w:t>
      </w:r>
      <w:r w:rsidR="00604601" w:rsidRPr="00A06D2D">
        <w:rPr>
          <w:rFonts w:ascii="Times New Roman" w:hAnsi="Times New Roman" w:cs="Times New Roman"/>
        </w:rPr>
        <w:t xml:space="preserve"> and download</w:t>
      </w:r>
      <w:r w:rsidR="0088468E" w:rsidRPr="00A06D2D">
        <w:rPr>
          <w:rFonts w:ascii="Times New Roman" w:hAnsi="Times New Roman" w:cs="Times New Roman"/>
        </w:rPr>
        <w:t xml:space="preserve"> available online data from EPA, NASA, and WHO, etc</w:t>
      </w:r>
      <w:r w:rsidR="00350FE4" w:rsidRPr="00A06D2D">
        <w:rPr>
          <w:rFonts w:ascii="Times New Roman" w:hAnsi="Times New Roman" w:cs="Times New Roman"/>
        </w:rPr>
        <w:t>.</w:t>
      </w:r>
      <w:r w:rsidR="0088468E" w:rsidRPr="00A06D2D">
        <w:rPr>
          <w:rFonts w:ascii="Times New Roman" w:hAnsi="Times New Roman" w:cs="Times New Roman"/>
        </w:rPr>
        <w:t xml:space="preserve"> and how to do risk assessment</w:t>
      </w:r>
      <w:r w:rsidR="00817EED" w:rsidRPr="00A06D2D">
        <w:rPr>
          <w:rFonts w:ascii="Times New Roman" w:hAnsi="Times New Roman" w:cs="Times New Roman"/>
        </w:rPr>
        <w:t xml:space="preserve">, </w:t>
      </w:r>
      <w:r w:rsidR="0088468E" w:rsidRPr="00A06D2D">
        <w:rPr>
          <w:rFonts w:ascii="Times New Roman" w:hAnsi="Times New Roman" w:cs="Times New Roman"/>
        </w:rPr>
        <w:t>and GBD calculation</w:t>
      </w:r>
      <w:r w:rsidR="00817EED" w:rsidRPr="00A06D2D">
        <w:rPr>
          <w:rFonts w:ascii="Times New Roman" w:hAnsi="Times New Roman" w:cs="Times New Roman"/>
        </w:rPr>
        <w:t>s</w:t>
      </w:r>
      <w:r w:rsidR="00912E3D" w:rsidRPr="00A06D2D">
        <w:rPr>
          <w:rFonts w:ascii="Times New Roman" w:hAnsi="Times New Roman" w:cs="Times New Roman"/>
        </w:rPr>
        <w:t xml:space="preserve"> based on these data</w:t>
      </w:r>
      <w:r w:rsidR="0088468E" w:rsidRPr="00A06D2D">
        <w:rPr>
          <w:rFonts w:ascii="Times New Roman" w:hAnsi="Times New Roman" w:cs="Times New Roman"/>
        </w:rPr>
        <w:t>.</w:t>
      </w:r>
    </w:p>
    <w:p w14:paraId="2BC5B164" w14:textId="328CF8AF" w:rsidR="00911693" w:rsidRPr="00A06D2D" w:rsidRDefault="00F330E0" w:rsidP="00E62083">
      <w:pPr>
        <w:spacing w:line="240" w:lineRule="auto"/>
        <w:ind w:left="187"/>
        <w:rPr>
          <w:rFonts w:ascii="Times New Roman" w:hAnsi="Times New Roman" w:cs="Times New Roman"/>
        </w:rPr>
      </w:pPr>
      <w:r w:rsidRPr="00A06D2D">
        <w:rPr>
          <w:rFonts w:ascii="Times New Roman" w:hAnsi="Times New Roman" w:cs="Times New Roman"/>
        </w:rPr>
        <w:t xml:space="preserve">The course will provide students with the methods and tools to understand, monitor, and analyze current environmental health </w:t>
      </w:r>
      <w:r w:rsidR="00077F9A" w:rsidRPr="00A06D2D">
        <w:rPr>
          <w:rFonts w:ascii="Times New Roman" w:hAnsi="Times New Roman" w:cs="Times New Roman"/>
        </w:rPr>
        <w:t xml:space="preserve">threats </w:t>
      </w:r>
      <w:r w:rsidRPr="00A06D2D">
        <w:rPr>
          <w:rFonts w:ascii="Times New Roman" w:hAnsi="Times New Roman" w:cs="Times New Roman"/>
        </w:rPr>
        <w:t xml:space="preserve">in air, and explore strategies for </w:t>
      </w:r>
      <w:r w:rsidR="0057294B" w:rsidRPr="00A06D2D">
        <w:rPr>
          <w:rFonts w:ascii="Times New Roman" w:hAnsi="Times New Roman" w:cs="Times New Roman"/>
        </w:rPr>
        <w:t xml:space="preserve">policy interventions </w:t>
      </w:r>
      <w:r w:rsidR="0057294B" w:rsidRPr="00A06D2D">
        <w:rPr>
          <w:rFonts w:ascii="Times New Roman" w:hAnsi="Times New Roman" w:cs="Times New Roman"/>
          <w:color w:val="000000" w:themeColor="text1"/>
        </w:rPr>
        <w:t xml:space="preserve">for </w:t>
      </w:r>
      <w:r w:rsidR="004B40FF" w:rsidRPr="00A06D2D">
        <w:rPr>
          <w:rFonts w:ascii="Times New Roman" w:hAnsi="Times New Roman" w:cs="Times New Roman"/>
          <w:color w:val="000000" w:themeColor="text1"/>
        </w:rPr>
        <w:t>lowering exposure to air pollutants</w:t>
      </w:r>
      <w:r w:rsidR="00077F9A" w:rsidRPr="00A06D2D">
        <w:rPr>
          <w:rFonts w:ascii="Times New Roman" w:hAnsi="Times New Roman" w:cs="Times New Roman"/>
          <w:color w:val="000000" w:themeColor="text1"/>
        </w:rPr>
        <w:t xml:space="preserve"> </w:t>
      </w:r>
      <w:r w:rsidR="004B40FF" w:rsidRPr="00A06D2D">
        <w:rPr>
          <w:rFonts w:ascii="Times New Roman" w:hAnsi="Times New Roman" w:cs="Times New Roman"/>
          <w:color w:val="000000" w:themeColor="text1"/>
        </w:rPr>
        <w:t xml:space="preserve">over time given </w:t>
      </w:r>
      <w:r w:rsidRPr="00A06D2D">
        <w:rPr>
          <w:rFonts w:ascii="Times New Roman" w:hAnsi="Times New Roman" w:cs="Times New Roman"/>
          <w:color w:val="000000" w:themeColor="text1"/>
        </w:rPr>
        <w:t>complex challenges.</w:t>
      </w:r>
      <w:r w:rsidRPr="00A06D2D">
        <w:rPr>
          <w:rFonts w:ascii="Times New Roman" w:hAnsi="Times New Roman" w:cs="Times New Roman"/>
        </w:rPr>
        <w:t xml:space="preserve"> </w:t>
      </w:r>
      <w:r w:rsidR="00755B6A" w:rsidRPr="00A06D2D">
        <w:rPr>
          <w:rFonts w:ascii="Times New Roman" w:hAnsi="Times New Roman" w:cs="Times New Roman"/>
        </w:rPr>
        <w:t xml:space="preserve">Students will leave the course with a stronger </w:t>
      </w:r>
      <w:r w:rsidR="00077F9A" w:rsidRPr="00A06D2D">
        <w:rPr>
          <w:rFonts w:ascii="Times New Roman" w:hAnsi="Times New Roman" w:cs="Times New Roman"/>
        </w:rPr>
        <w:t>sense of the power, and limitations, of environmental data and b</w:t>
      </w:r>
      <w:r w:rsidR="00755B6A" w:rsidRPr="00A06D2D">
        <w:rPr>
          <w:rFonts w:ascii="Times New Roman" w:hAnsi="Times New Roman" w:cs="Times New Roman"/>
        </w:rPr>
        <w:t>e</w:t>
      </w:r>
      <w:r w:rsidR="00077F9A" w:rsidRPr="00A06D2D">
        <w:rPr>
          <w:rFonts w:ascii="Times New Roman" w:hAnsi="Times New Roman" w:cs="Times New Roman"/>
        </w:rPr>
        <w:t>tter</w:t>
      </w:r>
      <w:r w:rsidR="00755B6A" w:rsidRPr="00A06D2D">
        <w:rPr>
          <w:rFonts w:ascii="Times New Roman" w:hAnsi="Times New Roman" w:cs="Times New Roman"/>
        </w:rPr>
        <w:t xml:space="preserve"> equipped to evaluate </w:t>
      </w:r>
      <w:r w:rsidR="009950B9" w:rsidRPr="00A06D2D">
        <w:rPr>
          <w:rFonts w:ascii="Times New Roman" w:hAnsi="Times New Roman" w:cs="Times New Roman"/>
        </w:rPr>
        <w:t xml:space="preserve">and communicate </w:t>
      </w:r>
      <w:r w:rsidR="00755B6A" w:rsidRPr="00A06D2D">
        <w:rPr>
          <w:rFonts w:ascii="Times New Roman" w:hAnsi="Times New Roman" w:cs="Times New Roman"/>
        </w:rPr>
        <w:t>the effectiveness of new interventions.</w:t>
      </w:r>
      <w:r w:rsidR="00C91202" w:rsidRPr="00A06D2D">
        <w:rPr>
          <w:rFonts w:ascii="Times New Roman" w:hAnsi="Times New Roman" w:cs="Times New Roman"/>
        </w:rPr>
        <w:t xml:space="preserve"> </w:t>
      </w:r>
      <w:r w:rsidR="00077F9A" w:rsidRPr="00A06D2D">
        <w:rPr>
          <w:rFonts w:ascii="Times New Roman" w:hAnsi="Times New Roman" w:cs="Times New Roman"/>
        </w:rPr>
        <w:t xml:space="preserve">After </w:t>
      </w:r>
      <w:r w:rsidR="006703E7" w:rsidRPr="00A06D2D">
        <w:rPr>
          <w:rFonts w:ascii="Times New Roman" w:hAnsi="Times New Roman" w:cs="Times New Roman"/>
        </w:rPr>
        <w:t>completin</w:t>
      </w:r>
      <w:r w:rsidR="00077F9A" w:rsidRPr="00A06D2D">
        <w:rPr>
          <w:rFonts w:ascii="Times New Roman" w:hAnsi="Times New Roman" w:cs="Times New Roman"/>
        </w:rPr>
        <w:t>g</w:t>
      </w:r>
      <w:r w:rsidR="006703E7" w:rsidRPr="00A06D2D">
        <w:rPr>
          <w:rFonts w:ascii="Times New Roman" w:hAnsi="Times New Roman" w:cs="Times New Roman"/>
        </w:rPr>
        <w:t xml:space="preserve"> the course</w:t>
      </w:r>
      <w:r w:rsidR="009950B9" w:rsidRPr="00A06D2D">
        <w:rPr>
          <w:rFonts w:ascii="Times New Roman" w:hAnsi="Times New Roman" w:cs="Times New Roman"/>
        </w:rPr>
        <w:t>, s</w:t>
      </w:r>
      <w:r w:rsidR="00CC03F6" w:rsidRPr="00A06D2D">
        <w:rPr>
          <w:rFonts w:ascii="Times New Roman" w:hAnsi="Times New Roman" w:cs="Times New Roman"/>
        </w:rPr>
        <w:t xml:space="preserve">tudents will </w:t>
      </w:r>
      <w:r w:rsidR="00C91202" w:rsidRPr="00A06D2D">
        <w:rPr>
          <w:rFonts w:ascii="Times New Roman" w:hAnsi="Times New Roman" w:cs="Times New Roman"/>
        </w:rPr>
        <w:t xml:space="preserve">be able to </w:t>
      </w:r>
      <w:r w:rsidR="009950B9" w:rsidRPr="00A06D2D">
        <w:rPr>
          <w:rFonts w:ascii="Times New Roman" w:hAnsi="Times New Roman" w:cs="Times New Roman"/>
        </w:rPr>
        <w:t xml:space="preserve">more confidently </w:t>
      </w:r>
      <w:r w:rsidR="00CC03F6" w:rsidRPr="00A06D2D">
        <w:rPr>
          <w:rFonts w:ascii="Times New Roman" w:hAnsi="Times New Roman" w:cs="Times New Roman"/>
        </w:rPr>
        <w:t>apply core scientific concepts to evaluat</w:t>
      </w:r>
      <w:r w:rsidR="000A6CA4" w:rsidRPr="00A06D2D">
        <w:rPr>
          <w:rFonts w:ascii="Times New Roman" w:hAnsi="Times New Roman" w:cs="Times New Roman"/>
        </w:rPr>
        <w:t>e</w:t>
      </w:r>
      <w:r w:rsidR="009950B9" w:rsidRPr="00A06D2D">
        <w:rPr>
          <w:rFonts w:ascii="Times New Roman" w:hAnsi="Times New Roman" w:cs="Times New Roman"/>
        </w:rPr>
        <w:t xml:space="preserve"> and address</w:t>
      </w:r>
      <w:r w:rsidR="00CC03F6" w:rsidRPr="00A06D2D">
        <w:rPr>
          <w:rFonts w:ascii="Times New Roman" w:hAnsi="Times New Roman" w:cs="Times New Roman"/>
        </w:rPr>
        <w:t xml:space="preserve"> public health challenges</w:t>
      </w:r>
      <w:r w:rsidR="009950B9" w:rsidRPr="00A06D2D">
        <w:rPr>
          <w:rFonts w:ascii="Times New Roman" w:hAnsi="Times New Roman" w:cs="Times New Roman"/>
        </w:rPr>
        <w:t xml:space="preserve"> posed by</w:t>
      </w:r>
      <w:r w:rsidR="00064865" w:rsidRPr="00A06D2D">
        <w:rPr>
          <w:rFonts w:ascii="Times New Roman" w:hAnsi="Times New Roman" w:cs="Times New Roman"/>
        </w:rPr>
        <w:t xml:space="preserve"> contaminants</w:t>
      </w:r>
      <w:r w:rsidR="006A4271" w:rsidRPr="00A06D2D">
        <w:rPr>
          <w:rFonts w:ascii="Times New Roman" w:hAnsi="Times New Roman" w:cs="Times New Roman"/>
        </w:rPr>
        <w:t xml:space="preserve">, </w:t>
      </w:r>
      <w:r w:rsidR="00064865" w:rsidRPr="00A06D2D">
        <w:rPr>
          <w:rFonts w:ascii="Times New Roman" w:hAnsi="Times New Roman" w:cs="Times New Roman"/>
        </w:rPr>
        <w:t>such as</w:t>
      </w:r>
      <w:r w:rsidR="009950B9" w:rsidRPr="00A06D2D">
        <w:rPr>
          <w:rFonts w:ascii="Times New Roman" w:hAnsi="Times New Roman" w:cs="Times New Roman"/>
        </w:rPr>
        <w:t xml:space="preserve"> </w:t>
      </w:r>
      <w:r w:rsidR="00064865" w:rsidRPr="00A06D2D">
        <w:rPr>
          <w:rFonts w:ascii="Times New Roman" w:hAnsi="Times New Roman" w:cs="Times New Roman"/>
        </w:rPr>
        <w:t xml:space="preserve">airborne </w:t>
      </w:r>
      <w:r w:rsidR="0057294B" w:rsidRPr="00A06D2D">
        <w:rPr>
          <w:rFonts w:ascii="Times New Roman" w:hAnsi="Times New Roman" w:cs="Times New Roman"/>
        </w:rPr>
        <w:t>fine particulate (</w:t>
      </w:r>
      <w:r w:rsidR="00C53D1F" w:rsidRPr="00A06D2D">
        <w:rPr>
          <w:rFonts w:ascii="Times New Roman" w:hAnsi="Times New Roman" w:cs="Times New Roman"/>
        </w:rPr>
        <w:t>PM</w:t>
      </w:r>
      <w:r w:rsidR="00C53D1F" w:rsidRPr="00A06D2D">
        <w:rPr>
          <w:rFonts w:ascii="Times New Roman" w:hAnsi="Times New Roman" w:cs="Times New Roman"/>
          <w:vertAlign w:val="subscript"/>
        </w:rPr>
        <w:t>2.5</w:t>
      </w:r>
      <w:r w:rsidR="0057294B" w:rsidRPr="00A06D2D">
        <w:rPr>
          <w:rFonts w:ascii="Times New Roman" w:hAnsi="Times New Roman" w:cs="Times New Roman"/>
        </w:rPr>
        <w:t>)</w:t>
      </w:r>
      <w:r w:rsidR="006A4271" w:rsidRPr="00A06D2D">
        <w:rPr>
          <w:rFonts w:ascii="Times New Roman" w:hAnsi="Times New Roman" w:cs="Times New Roman"/>
        </w:rPr>
        <w:t>.</w:t>
      </w:r>
      <w:r w:rsidR="00C91202" w:rsidRPr="00A06D2D">
        <w:rPr>
          <w:rFonts w:ascii="Times New Roman" w:hAnsi="Times New Roman" w:cs="Times New Roman"/>
        </w:rPr>
        <w:t xml:space="preserve"> In addition, </w:t>
      </w:r>
      <w:r w:rsidR="00CE0DAA" w:rsidRPr="00A06D2D">
        <w:rPr>
          <w:rFonts w:ascii="Times New Roman" w:hAnsi="Times New Roman" w:cs="Times New Roman"/>
        </w:rPr>
        <w:t>the</w:t>
      </w:r>
      <w:r w:rsidR="004C14DA" w:rsidRPr="00A06D2D">
        <w:rPr>
          <w:rFonts w:ascii="Times New Roman" w:hAnsi="Times New Roman" w:cs="Times New Roman"/>
        </w:rPr>
        <w:t xml:space="preserve"> </w:t>
      </w:r>
      <w:r w:rsidR="00064865" w:rsidRPr="00A06D2D">
        <w:rPr>
          <w:rFonts w:ascii="Times New Roman" w:hAnsi="Times New Roman" w:cs="Times New Roman"/>
        </w:rPr>
        <w:t xml:space="preserve">course will provide the students skills in </w:t>
      </w:r>
      <w:r w:rsidR="00BD3D9C" w:rsidRPr="00A06D2D">
        <w:rPr>
          <w:rFonts w:ascii="Times New Roman" w:hAnsi="Times New Roman" w:cs="Times New Roman"/>
        </w:rPr>
        <w:t>search</w:t>
      </w:r>
      <w:r w:rsidR="004F6124" w:rsidRPr="00A06D2D">
        <w:rPr>
          <w:rFonts w:ascii="Times New Roman" w:hAnsi="Times New Roman" w:cs="Times New Roman"/>
        </w:rPr>
        <w:t xml:space="preserve">ing, downloading, and analyzing </w:t>
      </w:r>
      <w:r w:rsidR="00BD3D9C" w:rsidRPr="00A06D2D">
        <w:rPr>
          <w:rFonts w:ascii="Times New Roman" w:hAnsi="Times New Roman" w:cs="Times New Roman"/>
        </w:rPr>
        <w:t xml:space="preserve">various </w:t>
      </w:r>
      <w:r w:rsidR="00E47CE4" w:rsidRPr="00A06D2D">
        <w:rPr>
          <w:rFonts w:ascii="Times New Roman" w:hAnsi="Times New Roman" w:cs="Times New Roman"/>
        </w:rPr>
        <w:t xml:space="preserve">online </w:t>
      </w:r>
      <w:r w:rsidR="004F6124" w:rsidRPr="00A06D2D">
        <w:rPr>
          <w:rFonts w:ascii="Times New Roman" w:hAnsi="Times New Roman" w:cs="Times New Roman"/>
        </w:rPr>
        <w:t>data</w:t>
      </w:r>
      <w:r w:rsidR="00064865" w:rsidRPr="00A06D2D">
        <w:rPr>
          <w:rFonts w:ascii="Times New Roman" w:hAnsi="Times New Roman" w:cs="Times New Roman"/>
        </w:rPr>
        <w:t xml:space="preserve">sets </w:t>
      </w:r>
      <w:r w:rsidR="00E47CE4" w:rsidRPr="00A06D2D">
        <w:rPr>
          <w:rFonts w:ascii="Times New Roman" w:hAnsi="Times New Roman" w:cs="Times New Roman"/>
        </w:rPr>
        <w:t xml:space="preserve">from reliable sources </w:t>
      </w:r>
      <w:r w:rsidR="004F6124" w:rsidRPr="00A06D2D">
        <w:rPr>
          <w:rFonts w:ascii="Times New Roman" w:hAnsi="Times New Roman" w:cs="Times New Roman"/>
        </w:rPr>
        <w:t xml:space="preserve">and </w:t>
      </w:r>
      <w:r w:rsidR="00064865" w:rsidRPr="00A06D2D">
        <w:rPr>
          <w:rFonts w:ascii="Times New Roman" w:hAnsi="Times New Roman" w:cs="Times New Roman"/>
        </w:rPr>
        <w:t>an introduction into</w:t>
      </w:r>
      <w:r w:rsidR="009412C0" w:rsidRPr="00A06D2D">
        <w:rPr>
          <w:rFonts w:ascii="Times New Roman" w:hAnsi="Times New Roman" w:cs="Times New Roman"/>
        </w:rPr>
        <w:t xml:space="preserve"> </w:t>
      </w:r>
      <w:r w:rsidR="00BD3D9C" w:rsidRPr="00A06D2D">
        <w:rPr>
          <w:rFonts w:ascii="Times New Roman" w:hAnsi="Times New Roman" w:cs="Times New Roman"/>
        </w:rPr>
        <w:t>research design for investigating environmental issues</w:t>
      </w:r>
      <w:r w:rsidR="00064865" w:rsidRPr="00A06D2D">
        <w:rPr>
          <w:rFonts w:ascii="Times New Roman" w:hAnsi="Times New Roman" w:cs="Times New Roman"/>
        </w:rPr>
        <w:t>. These useful skills c</w:t>
      </w:r>
      <w:r w:rsidR="004C14DA" w:rsidRPr="00A06D2D">
        <w:rPr>
          <w:rFonts w:ascii="Times New Roman" w:hAnsi="Times New Roman" w:cs="Times New Roman"/>
        </w:rPr>
        <w:t xml:space="preserve">ould </w:t>
      </w:r>
      <w:r w:rsidR="00BD3D9C" w:rsidRPr="00A06D2D">
        <w:rPr>
          <w:rFonts w:ascii="Times New Roman" w:hAnsi="Times New Roman" w:cs="Times New Roman"/>
        </w:rPr>
        <w:t>position students well</w:t>
      </w:r>
      <w:r w:rsidR="004C14DA" w:rsidRPr="00A06D2D">
        <w:rPr>
          <w:rFonts w:ascii="Times New Roman" w:hAnsi="Times New Roman" w:cs="Times New Roman"/>
        </w:rPr>
        <w:t xml:space="preserve"> </w:t>
      </w:r>
      <w:r w:rsidR="00BD3D9C" w:rsidRPr="00A06D2D">
        <w:rPr>
          <w:rFonts w:ascii="Times New Roman" w:hAnsi="Times New Roman" w:cs="Times New Roman"/>
        </w:rPr>
        <w:t>in their future career</w:t>
      </w:r>
      <w:r w:rsidR="0058767E" w:rsidRPr="00A06D2D">
        <w:rPr>
          <w:rFonts w:ascii="Times New Roman" w:hAnsi="Times New Roman" w:cs="Times New Roman"/>
        </w:rPr>
        <w:t>s</w:t>
      </w:r>
      <w:r w:rsidR="00BD3D9C" w:rsidRPr="00A06D2D">
        <w:rPr>
          <w:rFonts w:ascii="Times New Roman" w:hAnsi="Times New Roman" w:cs="Times New Roman"/>
        </w:rPr>
        <w:t xml:space="preserve">.  </w:t>
      </w:r>
      <w:r w:rsidR="004C14DA" w:rsidRPr="00A06D2D">
        <w:rPr>
          <w:rFonts w:ascii="Times New Roman" w:hAnsi="Times New Roman" w:cs="Times New Roman"/>
        </w:rPr>
        <w:t xml:space="preserve">  </w:t>
      </w:r>
    </w:p>
    <w:p w14:paraId="6FB6AC30" w14:textId="7812602C" w:rsidR="00064865" w:rsidRPr="00A06D2D" w:rsidRDefault="002F3E91" w:rsidP="00F7194C">
      <w:pPr>
        <w:spacing w:line="240" w:lineRule="auto"/>
        <w:ind w:left="187"/>
        <w:rPr>
          <w:rFonts w:ascii="Times New Roman" w:hAnsi="Times New Roman" w:cs="Times New Roman"/>
        </w:rPr>
      </w:pPr>
      <w:r w:rsidRPr="00A06D2D">
        <w:rPr>
          <w:rFonts w:ascii="Times New Roman" w:hAnsi="Times New Roman" w:cs="Times New Roman"/>
        </w:rPr>
        <w:t xml:space="preserve">This course </w:t>
      </w:r>
      <w:r w:rsidR="00950623" w:rsidRPr="00A06D2D">
        <w:rPr>
          <w:rFonts w:ascii="Times New Roman" w:hAnsi="Times New Roman" w:cs="Times New Roman"/>
        </w:rPr>
        <w:t>is designed to the Area of</w:t>
      </w:r>
      <w:r w:rsidRPr="00A06D2D">
        <w:rPr>
          <w:rFonts w:ascii="Times New Roman" w:hAnsi="Times New Roman" w:cs="Times New Roman"/>
        </w:rPr>
        <w:t xml:space="preserve"> Scientific Tools for Responding to Sustainability Challenges requirement for the M.S. in Sustainability Science Program. </w:t>
      </w:r>
    </w:p>
    <w:p w14:paraId="4DF8906B" w14:textId="77777777" w:rsidR="00B46F8A" w:rsidRPr="00A06D2D" w:rsidRDefault="0055427E" w:rsidP="00E62083">
      <w:pPr>
        <w:pStyle w:val="Heading1"/>
        <w:spacing w:before="240" w:line="240" w:lineRule="auto"/>
        <w:rPr>
          <w:rFonts w:ascii="Times New Roman" w:hAnsi="Times New Roman" w:cs="Times New Roman"/>
          <w:sz w:val="22"/>
          <w:szCs w:val="22"/>
        </w:rPr>
      </w:pPr>
      <w:r w:rsidRPr="00A06D2D">
        <w:rPr>
          <w:rFonts w:ascii="Times New Roman" w:hAnsi="Times New Roman" w:cs="Times New Roman"/>
          <w:sz w:val="22"/>
          <w:szCs w:val="22"/>
        </w:rPr>
        <w:lastRenderedPageBreak/>
        <w:t>Learning Objectives</w:t>
      </w:r>
    </w:p>
    <w:p w14:paraId="53C930C3" w14:textId="74006EE4" w:rsidR="00D8165A" w:rsidRPr="00A06D2D" w:rsidRDefault="00D8165A" w:rsidP="00E62083">
      <w:pPr>
        <w:spacing w:after="0" w:line="240" w:lineRule="auto"/>
        <w:ind w:left="180"/>
        <w:rPr>
          <w:rFonts w:ascii="Times New Roman" w:hAnsi="Times New Roman" w:cs="Times New Roman"/>
        </w:rPr>
      </w:pPr>
      <w:r w:rsidRPr="00A06D2D">
        <w:rPr>
          <w:rFonts w:ascii="Times New Roman" w:hAnsi="Times New Roman" w:cs="Times New Roman"/>
        </w:rPr>
        <w:t xml:space="preserve">Students will be expected to gain a quantitative understanding of the main </w:t>
      </w:r>
      <w:r w:rsidR="009D5944" w:rsidRPr="00A06D2D">
        <w:rPr>
          <w:rFonts w:ascii="Times New Roman" w:hAnsi="Times New Roman" w:cs="Times New Roman"/>
        </w:rPr>
        <w:t xml:space="preserve">physical and chemical </w:t>
      </w:r>
      <w:r w:rsidRPr="00A06D2D">
        <w:rPr>
          <w:rFonts w:ascii="Times New Roman" w:hAnsi="Times New Roman" w:cs="Times New Roman"/>
        </w:rPr>
        <w:t xml:space="preserve">processes that lead to contamination of air, based on the presented case-studies and </w:t>
      </w:r>
      <w:r w:rsidR="0004383D" w:rsidRPr="00A06D2D">
        <w:rPr>
          <w:rFonts w:ascii="Times New Roman" w:hAnsi="Times New Roman" w:cs="Times New Roman"/>
        </w:rPr>
        <w:t>the data</w:t>
      </w:r>
      <w:r w:rsidR="005D6539" w:rsidRPr="00A06D2D">
        <w:rPr>
          <w:rFonts w:ascii="Times New Roman" w:hAnsi="Times New Roman" w:cs="Times New Roman"/>
        </w:rPr>
        <w:t xml:space="preserve"> they download</w:t>
      </w:r>
      <w:r w:rsidR="00CC05DC" w:rsidRPr="00A06D2D">
        <w:rPr>
          <w:rFonts w:ascii="Times New Roman" w:hAnsi="Times New Roman" w:cs="Times New Roman"/>
        </w:rPr>
        <w:t xml:space="preserve"> from reliable </w:t>
      </w:r>
      <w:r w:rsidR="005E40CE" w:rsidRPr="00A06D2D">
        <w:rPr>
          <w:rFonts w:ascii="Times New Roman" w:hAnsi="Times New Roman" w:cs="Times New Roman"/>
        </w:rPr>
        <w:t>re</w:t>
      </w:r>
      <w:r w:rsidR="00CC05DC" w:rsidRPr="00A06D2D">
        <w:rPr>
          <w:rFonts w:ascii="Times New Roman" w:hAnsi="Times New Roman" w:cs="Times New Roman"/>
        </w:rPr>
        <w:t xml:space="preserve">sources </w:t>
      </w:r>
      <w:r w:rsidR="00817EED" w:rsidRPr="00A06D2D">
        <w:rPr>
          <w:rFonts w:ascii="Times New Roman" w:hAnsi="Times New Roman" w:cs="Times New Roman"/>
        </w:rPr>
        <w:t>(e.g</w:t>
      </w:r>
      <w:r w:rsidR="008673B0" w:rsidRPr="00A06D2D">
        <w:rPr>
          <w:rFonts w:ascii="Times New Roman" w:hAnsi="Times New Roman" w:cs="Times New Roman"/>
        </w:rPr>
        <w:t>.,</w:t>
      </w:r>
      <w:r w:rsidR="00817EED" w:rsidRPr="00A06D2D">
        <w:rPr>
          <w:rFonts w:ascii="Times New Roman" w:hAnsi="Times New Roman" w:cs="Times New Roman"/>
        </w:rPr>
        <w:t xml:space="preserve"> WHO)</w:t>
      </w:r>
      <w:r w:rsidRPr="00A06D2D">
        <w:rPr>
          <w:rFonts w:ascii="Times New Roman" w:hAnsi="Times New Roman" w:cs="Times New Roman"/>
        </w:rPr>
        <w:t>, as well as the ability to conduct back-of-the-envelope calculations and design a sampling campaign</w:t>
      </w:r>
      <w:r w:rsidR="004B0744" w:rsidRPr="00A06D2D">
        <w:rPr>
          <w:rFonts w:ascii="Times New Roman" w:hAnsi="Times New Roman" w:cs="Times New Roman"/>
        </w:rPr>
        <w:t xml:space="preserve"> </w:t>
      </w:r>
      <w:r w:rsidR="0057294B" w:rsidRPr="00A06D2D">
        <w:rPr>
          <w:rFonts w:ascii="Times New Roman" w:hAnsi="Times New Roman" w:cs="Times New Roman"/>
        </w:rPr>
        <w:t xml:space="preserve">to identify the impact of a suspected source </w:t>
      </w:r>
      <w:r w:rsidR="004B0744" w:rsidRPr="00A06D2D">
        <w:rPr>
          <w:rFonts w:ascii="Times New Roman" w:hAnsi="Times New Roman" w:cs="Times New Roman"/>
        </w:rPr>
        <w:t>and/or simple health studies</w:t>
      </w:r>
      <w:r w:rsidRPr="00A06D2D">
        <w:rPr>
          <w:rFonts w:ascii="Times New Roman" w:hAnsi="Times New Roman" w:cs="Times New Roman"/>
        </w:rPr>
        <w:t xml:space="preserve"> to gauge the new situations they may encounter in their career</w:t>
      </w:r>
      <w:r w:rsidR="00DC0707" w:rsidRPr="00A06D2D">
        <w:rPr>
          <w:rFonts w:ascii="Times New Roman" w:hAnsi="Times New Roman" w:cs="Times New Roman"/>
        </w:rPr>
        <w:t>.</w:t>
      </w:r>
      <w:r w:rsidR="00E02156" w:rsidRPr="00A06D2D">
        <w:rPr>
          <w:rFonts w:ascii="Times New Roman" w:hAnsi="Times New Roman" w:cs="Times New Roman"/>
        </w:rPr>
        <w:t xml:space="preserve"> </w:t>
      </w:r>
      <w:r w:rsidRPr="00A06D2D">
        <w:rPr>
          <w:rFonts w:ascii="Times New Roman" w:hAnsi="Times New Roman" w:cs="Times New Roman"/>
        </w:rPr>
        <w:t>Specific learning outcomes include:</w:t>
      </w:r>
    </w:p>
    <w:p w14:paraId="68608526" w14:textId="77777777" w:rsidR="00D8165A" w:rsidRPr="00A06D2D" w:rsidRDefault="00D8165A" w:rsidP="00C53BD6">
      <w:pPr>
        <w:spacing w:after="0" w:line="240" w:lineRule="auto"/>
        <w:rPr>
          <w:rFonts w:ascii="Times New Roman" w:hAnsi="Times New Roman" w:cs="Times New Roman"/>
        </w:rPr>
      </w:pPr>
    </w:p>
    <w:p w14:paraId="59E0FA9D" w14:textId="77777777" w:rsidR="005E40CE" w:rsidRPr="00A06D2D" w:rsidRDefault="00EA54FA" w:rsidP="00E62083">
      <w:pPr>
        <w:spacing w:after="0" w:line="240" w:lineRule="auto"/>
        <w:ind w:left="180"/>
        <w:rPr>
          <w:rFonts w:ascii="Times New Roman" w:hAnsi="Times New Roman" w:cs="Times New Roman"/>
        </w:rPr>
      </w:pPr>
      <w:r w:rsidRPr="00A06D2D">
        <w:rPr>
          <w:rFonts w:ascii="Times New Roman" w:hAnsi="Times New Roman" w:cs="Times New Roman"/>
        </w:rPr>
        <w:t>L</w:t>
      </w:r>
      <w:r w:rsidR="00D8165A" w:rsidRPr="00A06D2D">
        <w:rPr>
          <w:rFonts w:ascii="Times New Roman" w:hAnsi="Times New Roman" w:cs="Times New Roman"/>
        </w:rPr>
        <w:t>1.</w:t>
      </w:r>
      <w:r w:rsidR="00D8165A" w:rsidRPr="00A06D2D">
        <w:rPr>
          <w:rFonts w:ascii="Times New Roman" w:hAnsi="Times New Roman" w:cs="Times New Roman"/>
        </w:rPr>
        <w:tab/>
      </w:r>
      <w:r w:rsidR="00D70AD7" w:rsidRPr="00A06D2D">
        <w:rPr>
          <w:rFonts w:ascii="Times New Roman" w:hAnsi="Times New Roman" w:cs="Times New Roman"/>
        </w:rPr>
        <w:t>Define tools and method</w:t>
      </w:r>
      <w:r w:rsidR="00E235A1" w:rsidRPr="00A06D2D">
        <w:rPr>
          <w:rFonts w:ascii="Times New Roman" w:hAnsi="Times New Roman" w:cs="Times New Roman"/>
        </w:rPr>
        <w:t>s</w:t>
      </w:r>
      <w:r w:rsidR="00D70AD7" w:rsidRPr="00A06D2D">
        <w:rPr>
          <w:rFonts w:ascii="Times New Roman" w:hAnsi="Times New Roman" w:cs="Times New Roman"/>
        </w:rPr>
        <w:t xml:space="preserve"> used to </w:t>
      </w:r>
      <w:r w:rsidR="005E40CE" w:rsidRPr="00A06D2D">
        <w:rPr>
          <w:rFonts w:ascii="Times New Roman" w:hAnsi="Times New Roman" w:cs="Times New Roman"/>
        </w:rPr>
        <w:t>measure pollutant levels, characterize exposure, and assess risks</w:t>
      </w:r>
      <w:r w:rsidR="00EF4A3E" w:rsidRPr="00A06D2D">
        <w:rPr>
          <w:rFonts w:ascii="Times New Roman" w:hAnsi="Times New Roman" w:cs="Times New Roman"/>
        </w:rPr>
        <w:t>.</w:t>
      </w:r>
    </w:p>
    <w:p w14:paraId="26FB43E2" w14:textId="77777777" w:rsidR="00D8165A" w:rsidRPr="00A06D2D" w:rsidRDefault="00EA54FA" w:rsidP="00E62083">
      <w:pPr>
        <w:spacing w:after="0" w:line="240" w:lineRule="auto"/>
        <w:ind w:left="180"/>
        <w:rPr>
          <w:rFonts w:ascii="Times New Roman" w:hAnsi="Times New Roman" w:cs="Times New Roman"/>
        </w:rPr>
      </w:pPr>
      <w:r w:rsidRPr="00A06D2D">
        <w:rPr>
          <w:rFonts w:ascii="Times New Roman" w:hAnsi="Times New Roman" w:cs="Times New Roman"/>
        </w:rPr>
        <w:t>L</w:t>
      </w:r>
      <w:r w:rsidR="00D8165A" w:rsidRPr="00A06D2D">
        <w:rPr>
          <w:rFonts w:ascii="Times New Roman" w:hAnsi="Times New Roman" w:cs="Times New Roman"/>
        </w:rPr>
        <w:t>2.</w:t>
      </w:r>
      <w:r w:rsidR="00D8165A" w:rsidRPr="00A06D2D">
        <w:rPr>
          <w:rFonts w:ascii="Times New Roman" w:hAnsi="Times New Roman" w:cs="Times New Roman"/>
        </w:rPr>
        <w:tab/>
        <w:t>Analyze scientific data to quantify environmental burdens on human health.</w:t>
      </w:r>
    </w:p>
    <w:p w14:paraId="10680FB1" w14:textId="77777777" w:rsidR="00D8165A" w:rsidRPr="00A06D2D" w:rsidRDefault="00EA54FA" w:rsidP="00E62083">
      <w:pPr>
        <w:spacing w:after="0" w:line="240" w:lineRule="auto"/>
        <w:ind w:left="180"/>
        <w:rPr>
          <w:rFonts w:ascii="Times New Roman" w:hAnsi="Times New Roman" w:cs="Times New Roman"/>
        </w:rPr>
      </w:pPr>
      <w:r w:rsidRPr="00A06D2D">
        <w:rPr>
          <w:rFonts w:ascii="Times New Roman" w:hAnsi="Times New Roman" w:cs="Times New Roman"/>
        </w:rPr>
        <w:t>L</w:t>
      </w:r>
      <w:r w:rsidR="00D8165A" w:rsidRPr="00A06D2D">
        <w:rPr>
          <w:rFonts w:ascii="Times New Roman" w:hAnsi="Times New Roman" w:cs="Times New Roman"/>
        </w:rPr>
        <w:t>3.</w:t>
      </w:r>
      <w:r w:rsidR="00D8165A" w:rsidRPr="00A06D2D">
        <w:rPr>
          <w:rFonts w:ascii="Times New Roman" w:hAnsi="Times New Roman" w:cs="Times New Roman"/>
        </w:rPr>
        <w:tab/>
        <w:t xml:space="preserve">Use </w:t>
      </w:r>
      <w:r w:rsidR="002B1FA9" w:rsidRPr="00A06D2D">
        <w:rPr>
          <w:rFonts w:ascii="Times New Roman" w:hAnsi="Times New Roman" w:cs="Times New Roman"/>
        </w:rPr>
        <w:t>online data</w:t>
      </w:r>
      <w:r w:rsidR="00D8165A" w:rsidRPr="00A06D2D">
        <w:rPr>
          <w:rFonts w:ascii="Times New Roman" w:hAnsi="Times New Roman" w:cs="Times New Roman"/>
        </w:rPr>
        <w:t xml:space="preserve"> to quantify </w:t>
      </w:r>
      <w:r w:rsidR="002B1FA9" w:rsidRPr="00A06D2D">
        <w:rPr>
          <w:rFonts w:ascii="Times New Roman" w:hAnsi="Times New Roman" w:cs="Times New Roman"/>
        </w:rPr>
        <w:t xml:space="preserve">air </w:t>
      </w:r>
      <w:r w:rsidR="00D8165A" w:rsidRPr="00A06D2D">
        <w:rPr>
          <w:rFonts w:ascii="Times New Roman" w:hAnsi="Times New Roman" w:cs="Times New Roman"/>
        </w:rPr>
        <w:t xml:space="preserve">hazards in real-world environments </w:t>
      </w:r>
    </w:p>
    <w:p w14:paraId="032EC3EF" w14:textId="77777777" w:rsidR="004F2E2C" w:rsidRPr="00A06D2D" w:rsidRDefault="00EA54FA" w:rsidP="00E62083">
      <w:pPr>
        <w:spacing w:after="0" w:line="240" w:lineRule="auto"/>
        <w:ind w:left="180"/>
        <w:rPr>
          <w:rFonts w:ascii="Times New Roman" w:hAnsi="Times New Roman" w:cs="Times New Roman"/>
        </w:rPr>
      </w:pPr>
      <w:r w:rsidRPr="00A06D2D">
        <w:rPr>
          <w:rFonts w:ascii="Times New Roman" w:hAnsi="Times New Roman" w:cs="Times New Roman"/>
        </w:rPr>
        <w:t>L</w:t>
      </w:r>
      <w:r w:rsidR="00D8165A" w:rsidRPr="00A06D2D">
        <w:rPr>
          <w:rFonts w:ascii="Times New Roman" w:hAnsi="Times New Roman" w:cs="Times New Roman"/>
        </w:rPr>
        <w:t>4.</w:t>
      </w:r>
      <w:r w:rsidR="00D8165A" w:rsidRPr="00A06D2D">
        <w:rPr>
          <w:rFonts w:ascii="Times New Roman" w:hAnsi="Times New Roman" w:cs="Times New Roman"/>
        </w:rPr>
        <w:tab/>
      </w:r>
      <w:r w:rsidR="00AC79F1" w:rsidRPr="00A06D2D">
        <w:rPr>
          <w:rFonts w:ascii="Times New Roman" w:hAnsi="Times New Roman" w:cs="Times New Roman"/>
        </w:rPr>
        <w:t>Use environmental data to e</w:t>
      </w:r>
      <w:r w:rsidR="00E235A1" w:rsidRPr="00A06D2D">
        <w:rPr>
          <w:rFonts w:ascii="Times New Roman" w:hAnsi="Times New Roman" w:cs="Times New Roman"/>
        </w:rPr>
        <w:t xml:space="preserve">valuate </w:t>
      </w:r>
      <w:r w:rsidR="00013172" w:rsidRPr="00A06D2D">
        <w:rPr>
          <w:rFonts w:ascii="Times New Roman" w:hAnsi="Times New Roman" w:cs="Times New Roman"/>
        </w:rPr>
        <w:t xml:space="preserve">existing and new policies </w:t>
      </w:r>
      <w:r w:rsidR="00AC79F1" w:rsidRPr="00A06D2D">
        <w:rPr>
          <w:rFonts w:ascii="Times New Roman" w:hAnsi="Times New Roman" w:cs="Times New Roman"/>
        </w:rPr>
        <w:t xml:space="preserve">for improving </w:t>
      </w:r>
      <w:r w:rsidR="00013172" w:rsidRPr="00A06D2D">
        <w:rPr>
          <w:rFonts w:ascii="Times New Roman" w:hAnsi="Times New Roman" w:cs="Times New Roman"/>
        </w:rPr>
        <w:t>public health</w:t>
      </w:r>
      <w:r w:rsidR="00D8165A" w:rsidRPr="00A06D2D">
        <w:rPr>
          <w:rFonts w:ascii="Times New Roman" w:hAnsi="Times New Roman" w:cs="Times New Roman"/>
        </w:rPr>
        <w:t xml:space="preserve">. </w:t>
      </w:r>
    </w:p>
    <w:p w14:paraId="341F5801" w14:textId="188538C2" w:rsidR="00B46F8A" w:rsidRPr="00A06D2D" w:rsidRDefault="00AF465B" w:rsidP="00E62083">
      <w:pPr>
        <w:pStyle w:val="Heading1"/>
        <w:spacing w:before="240" w:line="240" w:lineRule="auto"/>
        <w:rPr>
          <w:rFonts w:ascii="Times New Roman" w:hAnsi="Times New Roman" w:cs="Times New Roman"/>
          <w:sz w:val="22"/>
          <w:szCs w:val="22"/>
        </w:rPr>
      </w:pPr>
      <w:proofErr w:type="gramStart"/>
      <w:r w:rsidRPr="00A06D2D">
        <w:rPr>
          <w:rFonts w:ascii="Times New Roman" w:hAnsi="Times New Roman" w:cs="Times New Roman"/>
          <w:sz w:val="22"/>
          <w:szCs w:val="22"/>
        </w:rPr>
        <w:t>Readings</w:t>
      </w:r>
      <w:r w:rsidR="00637608" w:rsidRPr="00A06D2D">
        <w:rPr>
          <w:rFonts w:ascii="Times New Roman" w:hAnsi="Times New Roman" w:cs="Times New Roman"/>
          <w:sz w:val="22"/>
          <w:szCs w:val="22"/>
        </w:rPr>
        <w:t xml:space="preserve">  (</w:t>
      </w:r>
      <w:proofErr w:type="gramEnd"/>
      <w:r w:rsidR="003947F8" w:rsidRPr="00A06D2D">
        <w:rPr>
          <w:rFonts w:ascii="Times New Roman" w:hAnsi="Times New Roman" w:cs="Times New Roman"/>
          <w:sz w:val="22"/>
          <w:szCs w:val="22"/>
        </w:rPr>
        <w:t xml:space="preserve">some of them will be uploaded to </w:t>
      </w:r>
      <w:proofErr w:type="spellStart"/>
      <w:r w:rsidR="003947F8" w:rsidRPr="00A06D2D">
        <w:rPr>
          <w:rFonts w:ascii="Times New Roman" w:hAnsi="Times New Roman" w:cs="Times New Roman"/>
          <w:sz w:val="22"/>
          <w:szCs w:val="22"/>
        </w:rPr>
        <w:t>Courseworks</w:t>
      </w:r>
      <w:proofErr w:type="spellEnd"/>
      <w:r w:rsidR="00637608" w:rsidRPr="00A06D2D">
        <w:rPr>
          <w:rFonts w:ascii="Times New Roman" w:hAnsi="Times New Roman" w:cs="Times New Roman"/>
          <w:sz w:val="22"/>
          <w:szCs w:val="22"/>
        </w:rPr>
        <w:t>)</w:t>
      </w:r>
    </w:p>
    <w:p w14:paraId="6B6D6DD5" w14:textId="77777777" w:rsidR="00A04C75" w:rsidRPr="00A04C75" w:rsidRDefault="00A04C75" w:rsidP="00A04C75">
      <w:pPr>
        <w:pStyle w:val="ListParagraph"/>
        <w:numPr>
          <w:ilvl w:val="0"/>
          <w:numId w:val="18"/>
        </w:numPr>
        <w:spacing w:before="100" w:beforeAutospacing="1" w:after="100" w:afterAutospacing="1" w:line="240" w:lineRule="auto"/>
        <w:rPr>
          <w:rStyle w:val="Hyperlink"/>
          <w:rFonts w:ascii="Times New Roman" w:hAnsi="Times New Roman" w:cs="Times New Roman"/>
          <w:color w:val="000000" w:themeColor="text1"/>
          <w:u w:val="none"/>
        </w:rPr>
      </w:pPr>
      <w:bookmarkStart w:id="0" w:name="OLE_LINK17"/>
      <w:bookmarkStart w:id="1" w:name="OLE_LINK18"/>
      <w:r w:rsidRPr="00A04C75">
        <w:rPr>
          <w:rFonts w:ascii="Times New Roman" w:hAnsi="Times New Roman" w:cs="Times New Roman"/>
          <w:noProof/>
          <w:color w:val="000000" w:themeColor="text1"/>
        </w:rPr>
        <w:t xml:space="preserve">AirQ+ introduction: </w:t>
      </w:r>
      <w:hyperlink r:id="rId12" w:history="1">
        <w:r w:rsidRPr="00A04C75">
          <w:rPr>
            <w:rStyle w:val="Hyperlink"/>
            <w:rFonts w:ascii="Times New Roman" w:hAnsi="Times New Roman" w:cs="Times New Roman"/>
            <w:noProof/>
            <w:color w:val="000000" w:themeColor="text1"/>
          </w:rPr>
          <w:t>http://www.euro.who.int/en/health-topics/environment-and-health/air-quality/activities/airq-software-tool-for-health-risk-assessment-of-air-pollution</w:t>
        </w:r>
      </w:hyperlink>
    </w:p>
    <w:p w14:paraId="753FBA82" w14:textId="77777777" w:rsidR="00A04C75" w:rsidRPr="00A04C75" w:rsidRDefault="00A04C75" w:rsidP="00A04C75">
      <w:pPr>
        <w:pStyle w:val="ListParagraph"/>
        <w:numPr>
          <w:ilvl w:val="0"/>
          <w:numId w:val="18"/>
        </w:numPr>
        <w:spacing w:before="100" w:beforeAutospacing="1" w:after="100" w:afterAutospacing="1" w:line="240" w:lineRule="auto"/>
        <w:rPr>
          <w:rFonts w:ascii="Times New Roman" w:hAnsi="Times New Roman" w:cs="Times New Roman"/>
          <w:color w:val="000000" w:themeColor="text1"/>
        </w:rPr>
      </w:pPr>
      <w:r w:rsidRPr="00A04C75">
        <w:rPr>
          <w:rFonts w:ascii="Times New Roman" w:hAnsi="Times New Roman" w:cs="Times New Roman"/>
          <w:noProof/>
          <w:color w:val="000000" w:themeColor="text1"/>
        </w:rPr>
        <w:t>Ali Z, Bhaskar SB. Basic statistical tools in research and data analysis. Indian Journal of Anaesthesia 2016; 60:662-9.</w:t>
      </w:r>
    </w:p>
    <w:p w14:paraId="6B3E9154" w14:textId="77777777" w:rsidR="00A04C75" w:rsidRPr="00A04C75" w:rsidRDefault="00A04C75" w:rsidP="00A04C75">
      <w:pPr>
        <w:pStyle w:val="ListParagraph"/>
        <w:numPr>
          <w:ilvl w:val="0"/>
          <w:numId w:val="18"/>
        </w:numPr>
        <w:spacing w:after="0" w:line="240" w:lineRule="auto"/>
        <w:rPr>
          <w:rFonts w:ascii="Times New Roman" w:eastAsia="Times New Roman" w:hAnsi="Times New Roman" w:cs="Times New Roman"/>
          <w:color w:val="000000" w:themeColor="text1"/>
        </w:rPr>
      </w:pPr>
      <w:proofErr w:type="spellStart"/>
      <w:r w:rsidRPr="00A04C75">
        <w:rPr>
          <w:rFonts w:ascii="Times New Roman" w:eastAsia="Times New Roman" w:hAnsi="Times New Roman" w:cs="Times New Roman"/>
          <w:color w:val="000000" w:themeColor="text1"/>
          <w:shd w:val="clear" w:color="auto" w:fill="FFFFFF"/>
        </w:rPr>
        <w:t>Babatola</w:t>
      </w:r>
      <w:proofErr w:type="spellEnd"/>
      <w:r w:rsidRPr="00A04C75">
        <w:rPr>
          <w:rFonts w:ascii="Times New Roman" w:eastAsia="Times New Roman" w:hAnsi="Times New Roman" w:cs="Times New Roman"/>
          <w:color w:val="000000" w:themeColor="text1"/>
          <w:shd w:val="clear" w:color="auto" w:fill="FFFFFF"/>
        </w:rPr>
        <w:t xml:space="preserve"> SS. Global burden of diseases attributable to air pollution. </w:t>
      </w:r>
      <w:r w:rsidRPr="00A04C75">
        <w:rPr>
          <w:rFonts w:ascii="Times New Roman" w:eastAsia="Times New Roman" w:hAnsi="Times New Roman" w:cs="Times New Roman"/>
          <w:i/>
          <w:iCs/>
          <w:color w:val="000000" w:themeColor="text1"/>
        </w:rPr>
        <w:t>J Public Health Afr</w:t>
      </w:r>
      <w:r w:rsidRPr="00A04C75">
        <w:rPr>
          <w:rFonts w:ascii="Times New Roman" w:eastAsia="Times New Roman" w:hAnsi="Times New Roman" w:cs="Times New Roman"/>
          <w:color w:val="000000" w:themeColor="text1"/>
          <w:shd w:val="clear" w:color="auto" w:fill="FFFFFF"/>
        </w:rPr>
        <w:t>. 2018;9(3):813. Published 2018 Dec 21. doi:10.4081/jphia.2018.813</w:t>
      </w:r>
    </w:p>
    <w:p w14:paraId="3D7BB6BA" w14:textId="77777777" w:rsidR="00A04C75" w:rsidRPr="00A04C75" w:rsidRDefault="00A04C75" w:rsidP="00A04C75">
      <w:pPr>
        <w:pStyle w:val="ListParagraph"/>
        <w:numPr>
          <w:ilvl w:val="0"/>
          <w:numId w:val="18"/>
        </w:numPr>
        <w:spacing w:after="0" w:line="240" w:lineRule="auto"/>
        <w:rPr>
          <w:rFonts w:ascii="Times" w:hAnsi="Times" w:cs="Times New Roman"/>
          <w:color w:val="000000" w:themeColor="text1"/>
        </w:rPr>
      </w:pPr>
      <w:r w:rsidRPr="00A04C75">
        <w:rPr>
          <w:rFonts w:ascii="Times" w:hAnsi="Times"/>
          <w:bCs/>
          <w:noProof/>
          <w:color w:val="000000" w:themeColor="text1"/>
        </w:rPr>
        <w:t xml:space="preserve">Bell, et al.: </w:t>
      </w:r>
      <w:r w:rsidRPr="00A04C75">
        <w:rPr>
          <w:rFonts w:ascii="Times" w:hAnsi="Times"/>
          <w:noProof/>
          <w:color w:val="000000" w:themeColor="text1"/>
        </w:rPr>
        <w:t xml:space="preserve">Prenatal exposure to fine particulate matter and birth weight: variations by particulate constituents and sources. </w:t>
      </w:r>
      <w:r w:rsidRPr="00A04C75">
        <w:rPr>
          <w:rFonts w:ascii="Times" w:hAnsi="Times"/>
          <w:i/>
          <w:noProof/>
          <w:color w:val="000000" w:themeColor="text1"/>
        </w:rPr>
        <w:t xml:space="preserve">Epidemiology (Cambridge, Mass.) </w:t>
      </w:r>
      <w:r w:rsidRPr="00A04C75">
        <w:rPr>
          <w:rFonts w:ascii="Times" w:hAnsi="Times"/>
          <w:noProof/>
          <w:color w:val="000000" w:themeColor="text1"/>
        </w:rPr>
        <w:t>21(6): 884-891 (2010)</w:t>
      </w:r>
    </w:p>
    <w:p w14:paraId="15F4A384" w14:textId="77777777" w:rsidR="00A04C75" w:rsidRPr="00A04C75" w:rsidRDefault="00A04C75" w:rsidP="00A04C75">
      <w:pPr>
        <w:pStyle w:val="ListParagraph"/>
        <w:numPr>
          <w:ilvl w:val="0"/>
          <w:numId w:val="18"/>
        </w:numPr>
        <w:spacing w:before="100" w:beforeAutospacing="1" w:after="100" w:afterAutospacing="1" w:line="240" w:lineRule="auto"/>
        <w:rPr>
          <w:rFonts w:ascii="Times New Roman" w:hAnsi="Times New Roman" w:cs="Times New Roman"/>
          <w:color w:val="000000" w:themeColor="text1"/>
        </w:rPr>
      </w:pPr>
      <w:r w:rsidRPr="00A04C75">
        <w:rPr>
          <w:rFonts w:ascii="Times New Roman" w:hAnsi="Times New Roman" w:cs="Times New Roman"/>
          <w:noProof/>
          <w:color w:val="000000" w:themeColor="text1"/>
        </w:rPr>
        <w:t>BenMAP introduction: https://www.epa.gov/benmap</w:t>
      </w:r>
    </w:p>
    <w:p w14:paraId="1A34733E" w14:textId="77777777" w:rsidR="00A04C75" w:rsidRPr="00A04C75" w:rsidRDefault="00A04C75" w:rsidP="00A04C75">
      <w:pPr>
        <w:pStyle w:val="ListParagraph"/>
        <w:numPr>
          <w:ilvl w:val="0"/>
          <w:numId w:val="18"/>
        </w:numPr>
        <w:spacing w:before="100" w:beforeAutospacing="1" w:after="100" w:afterAutospacing="1" w:line="240" w:lineRule="auto"/>
        <w:rPr>
          <w:rFonts w:ascii="Times New Roman" w:hAnsi="Times New Roman" w:cs="Times New Roman"/>
          <w:color w:val="000000" w:themeColor="text1"/>
        </w:rPr>
      </w:pPr>
      <w:r w:rsidRPr="00A04C75">
        <w:rPr>
          <w:rFonts w:ascii="Times New Roman" w:hAnsi="Times New Roman" w:cs="Times New Roman"/>
          <w:color w:val="000000" w:themeColor="text1"/>
        </w:rPr>
        <w:t>Berner, Elizabeth Kay, and Robert A. Berner. </w:t>
      </w:r>
      <w:r w:rsidRPr="00A04C75">
        <w:rPr>
          <w:rFonts w:ascii="Times New Roman" w:hAnsi="Times New Roman" w:cs="Times New Roman"/>
          <w:iCs/>
          <w:color w:val="000000" w:themeColor="text1"/>
        </w:rPr>
        <w:t>Global environment: water, air, and geochemical cycles</w:t>
      </w:r>
      <w:r w:rsidRPr="00A04C75">
        <w:rPr>
          <w:rFonts w:ascii="Times New Roman" w:hAnsi="Times New Roman" w:cs="Times New Roman"/>
          <w:color w:val="000000" w:themeColor="text1"/>
        </w:rPr>
        <w:t>. 2</w:t>
      </w:r>
      <w:r w:rsidRPr="00A04C75">
        <w:rPr>
          <w:rFonts w:ascii="Times New Roman" w:hAnsi="Times New Roman" w:cs="Times New Roman"/>
          <w:color w:val="000000" w:themeColor="text1"/>
          <w:vertAlign w:val="superscript"/>
        </w:rPr>
        <w:t>nd</w:t>
      </w:r>
      <w:r w:rsidRPr="00A04C75">
        <w:rPr>
          <w:rFonts w:ascii="Times New Roman" w:hAnsi="Times New Roman" w:cs="Times New Roman"/>
          <w:color w:val="000000" w:themeColor="text1"/>
        </w:rPr>
        <w:t xml:space="preserve"> Ed., Princeton University Press, 2012.</w:t>
      </w:r>
    </w:p>
    <w:p w14:paraId="1C637812" w14:textId="4CE6491C" w:rsidR="000811F1" w:rsidRPr="00A04C75" w:rsidRDefault="000811F1" w:rsidP="000811F1">
      <w:pPr>
        <w:pStyle w:val="ListParagraph"/>
        <w:numPr>
          <w:ilvl w:val="0"/>
          <w:numId w:val="18"/>
        </w:numPr>
        <w:autoSpaceDE w:val="0"/>
        <w:autoSpaceDN w:val="0"/>
        <w:spacing w:after="0" w:line="240" w:lineRule="auto"/>
        <w:rPr>
          <w:rFonts w:cs="Arial"/>
          <w:color w:val="000000" w:themeColor="text1"/>
        </w:rPr>
      </w:pPr>
      <w:proofErr w:type="spellStart"/>
      <w:r w:rsidRPr="00A04C75">
        <w:rPr>
          <w:rFonts w:cs="Arial"/>
          <w:color w:val="000000" w:themeColor="text1"/>
          <w:u w:val="single"/>
        </w:rPr>
        <w:t>Chillrud</w:t>
      </w:r>
      <w:proofErr w:type="spellEnd"/>
      <w:r w:rsidRPr="00A04C75">
        <w:rPr>
          <w:rFonts w:cs="Arial"/>
          <w:color w:val="000000" w:themeColor="text1"/>
          <w:u w:val="single"/>
        </w:rPr>
        <w:t>, S.N</w:t>
      </w:r>
      <w:r w:rsidRPr="00A04C75">
        <w:rPr>
          <w:rFonts w:cs="Arial"/>
          <w:color w:val="000000" w:themeColor="text1"/>
        </w:rPr>
        <w:t xml:space="preserve">, D. Epstein, J. Ross, S. </w:t>
      </w:r>
      <w:proofErr w:type="spellStart"/>
      <w:r w:rsidRPr="00A04C75">
        <w:rPr>
          <w:rFonts w:cs="Arial"/>
          <w:color w:val="000000" w:themeColor="text1"/>
        </w:rPr>
        <w:t>Ramstrom</w:t>
      </w:r>
      <w:proofErr w:type="spellEnd"/>
      <w:r w:rsidRPr="00A04C75">
        <w:rPr>
          <w:rFonts w:cs="Arial"/>
          <w:color w:val="000000" w:themeColor="text1"/>
        </w:rPr>
        <w:t xml:space="preserve">, D. Pederson, J.D. Spengler, and P. L. Kinney. 2004a. Elevated airborne exposures to manganese, chromium and iron of teenagers from steel dust and New York City’s subway system. </w:t>
      </w:r>
      <w:r w:rsidRPr="00A04C75">
        <w:rPr>
          <w:rFonts w:cs="Arial"/>
          <w:i/>
          <w:color w:val="000000" w:themeColor="text1"/>
        </w:rPr>
        <w:t>Environ. Sci. Tech.</w:t>
      </w:r>
      <w:r w:rsidRPr="00A04C75">
        <w:rPr>
          <w:rFonts w:cs="Arial"/>
          <w:color w:val="000000" w:themeColor="text1"/>
        </w:rPr>
        <w:t>, 38:732-737</w:t>
      </w:r>
      <w:r w:rsidRPr="00A04C75">
        <w:rPr>
          <w:rFonts w:cs="Arial"/>
          <w:i/>
          <w:color w:val="000000" w:themeColor="text1"/>
        </w:rPr>
        <w:t>.</w:t>
      </w:r>
      <w:bookmarkEnd w:id="0"/>
      <w:bookmarkEnd w:id="1"/>
      <w:r w:rsidRPr="00A04C75">
        <w:rPr>
          <w:rFonts w:cs="Arial"/>
          <w:i/>
          <w:color w:val="000000" w:themeColor="text1"/>
        </w:rPr>
        <w:t xml:space="preserve"> </w:t>
      </w:r>
      <w:r w:rsidRPr="00A04C75">
        <w:rPr>
          <w:rFonts w:cs="Arial"/>
          <w:color w:val="000000" w:themeColor="text1"/>
        </w:rPr>
        <w:t>PMCID: PMC3142791</w:t>
      </w:r>
    </w:p>
    <w:p w14:paraId="755E4278" w14:textId="77777777" w:rsidR="00A04C75" w:rsidRPr="00A04C75" w:rsidRDefault="00A04C75" w:rsidP="00A04C75">
      <w:pPr>
        <w:pStyle w:val="ListParagraph"/>
        <w:numPr>
          <w:ilvl w:val="0"/>
          <w:numId w:val="18"/>
        </w:numPr>
        <w:spacing w:after="0" w:line="240" w:lineRule="auto"/>
        <w:rPr>
          <w:rFonts w:ascii="Times New Roman" w:eastAsia="Times New Roman" w:hAnsi="Times New Roman" w:cs="Times New Roman"/>
          <w:color w:val="000000" w:themeColor="text1"/>
        </w:rPr>
      </w:pPr>
      <w:proofErr w:type="spellStart"/>
      <w:r w:rsidRPr="00A04C75">
        <w:rPr>
          <w:rFonts w:ascii="Times New Roman" w:hAnsi="Times New Roman" w:cs="Times New Roman"/>
          <w:color w:val="000000" w:themeColor="text1"/>
        </w:rPr>
        <w:t>Chillrud</w:t>
      </w:r>
      <w:proofErr w:type="spellEnd"/>
      <w:r w:rsidRPr="00A04C75">
        <w:rPr>
          <w:rFonts w:ascii="Times New Roman" w:hAnsi="Times New Roman" w:cs="Times New Roman"/>
          <w:color w:val="000000" w:themeColor="text1"/>
        </w:rPr>
        <w:t xml:space="preserve">, SN, RF Bopp, HJ Simpson, J Ross, EL Shuster, DA </w:t>
      </w:r>
      <w:proofErr w:type="spellStart"/>
      <w:r w:rsidRPr="00A04C75">
        <w:rPr>
          <w:rFonts w:ascii="Times New Roman" w:hAnsi="Times New Roman" w:cs="Times New Roman"/>
          <w:color w:val="000000" w:themeColor="text1"/>
        </w:rPr>
        <w:t>Chaky</w:t>
      </w:r>
      <w:proofErr w:type="spellEnd"/>
      <w:r w:rsidRPr="00A04C75">
        <w:rPr>
          <w:rFonts w:ascii="Times New Roman" w:hAnsi="Times New Roman" w:cs="Times New Roman"/>
          <w:color w:val="000000" w:themeColor="text1"/>
        </w:rPr>
        <w:t xml:space="preserve">, DC Walsh, CC Choy, LR Tolley and A. </w:t>
      </w:r>
      <w:proofErr w:type="spellStart"/>
      <w:r w:rsidRPr="00A04C75">
        <w:rPr>
          <w:rFonts w:ascii="Times New Roman" w:hAnsi="Times New Roman" w:cs="Times New Roman"/>
          <w:color w:val="000000" w:themeColor="text1"/>
        </w:rPr>
        <w:t>Yarme</w:t>
      </w:r>
      <w:proofErr w:type="spellEnd"/>
      <w:r w:rsidRPr="00A04C75">
        <w:rPr>
          <w:rFonts w:ascii="Times New Roman" w:hAnsi="Times New Roman" w:cs="Times New Roman"/>
          <w:color w:val="000000" w:themeColor="text1"/>
        </w:rPr>
        <w:t xml:space="preserve">, Twentieth century metal fluxes into Central Park Lake, New York City, Environ. Sci. Technol.  33, 657-662, 1999. </w:t>
      </w:r>
    </w:p>
    <w:p w14:paraId="6FE9BF56" w14:textId="2DB7631B" w:rsidR="00A04C75" w:rsidRPr="00A04C75" w:rsidRDefault="00A04C75" w:rsidP="00A04C75">
      <w:pPr>
        <w:pStyle w:val="ListParagraph"/>
        <w:numPr>
          <w:ilvl w:val="0"/>
          <w:numId w:val="18"/>
        </w:numPr>
        <w:spacing w:after="0" w:line="240" w:lineRule="auto"/>
        <w:rPr>
          <w:rFonts w:ascii="Times New Roman" w:eastAsia="Times New Roman" w:hAnsi="Times New Roman" w:cs="Times New Roman"/>
          <w:color w:val="000000" w:themeColor="text1"/>
        </w:rPr>
      </w:pPr>
      <w:r w:rsidRPr="00A04C75">
        <w:rPr>
          <w:rFonts w:ascii="Times New Roman" w:hAnsi="Times New Roman" w:cs="Times New Roman"/>
          <w:noProof/>
          <w:color w:val="000000" w:themeColor="text1"/>
        </w:rPr>
        <w:t>Cohen AJ, Brauer M, Burnett R, Anderson HR, et al., Forouzanfar MH. Estimates and 25-year trends of the global burden of disease attributable to ambient air pollution: an analysis of data from the Global Burden of Diseases Study 2015. Lancet 2017; 389:1907-18.</w:t>
      </w:r>
    </w:p>
    <w:p w14:paraId="20828E68" w14:textId="3B69D8DE" w:rsidR="00A04C75" w:rsidRPr="00A04C75" w:rsidRDefault="00A04C75" w:rsidP="00361F57">
      <w:pPr>
        <w:pStyle w:val="ListParagraph"/>
        <w:numPr>
          <w:ilvl w:val="0"/>
          <w:numId w:val="18"/>
        </w:numPr>
        <w:autoSpaceDE w:val="0"/>
        <w:autoSpaceDN w:val="0"/>
        <w:spacing w:before="100" w:beforeAutospacing="1" w:after="0" w:afterAutospacing="1" w:line="240" w:lineRule="auto"/>
        <w:rPr>
          <w:rFonts w:cs="Arial"/>
          <w:b/>
          <w:bCs/>
          <w:color w:val="000000" w:themeColor="text1"/>
        </w:rPr>
      </w:pPr>
      <w:r w:rsidRPr="00A04C75">
        <w:rPr>
          <w:rFonts w:ascii="Times New Roman" w:hAnsi="Times New Roman" w:cs="Times New Roman"/>
          <w:color w:val="000000" w:themeColor="text1"/>
        </w:rPr>
        <w:t>Cohen et al., </w:t>
      </w:r>
      <w:proofErr w:type="gramStart"/>
      <w:r w:rsidRPr="00A04C75">
        <w:rPr>
          <w:rFonts w:ascii="Times New Roman" w:hAnsi="Times New Roman" w:cs="Times New Roman"/>
          <w:color w:val="000000" w:themeColor="text1"/>
        </w:rPr>
        <w:t>2014,  Sustainability</w:t>
      </w:r>
      <w:proofErr w:type="gramEnd"/>
      <w:r w:rsidRPr="00A04C75">
        <w:rPr>
          <w:rFonts w:ascii="Times New Roman" w:hAnsi="Times New Roman" w:cs="Times New Roman"/>
          <w:color w:val="000000" w:themeColor="text1"/>
        </w:rPr>
        <w:t xml:space="preserve"> Metrics White Paper Series (3 in total), Columbia University </w:t>
      </w:r>
      <w:proofErr w:type="spellStart"/>
      <w:r w:rsidRPr="00A04C75">
        <w:rPr>
          <w:rFonts w:ascii="Times New Roman" w:hAnsi="Times New Roman" w:cs="Times New Roman"/>
          <w:color w:val="000000" w:themeColor="text1"/>
        </w:rPr>
        <w:t>Academi</w:t>
      </w:r>
      <w:proofErr w:type="spellEnd"/>
      <w:r w:rsidRPr="00A04C75">
        <w:rPr>
          <w:rFonts w:ascii="Times New Roman" w:hAnsi="Times New Roman" w:cs="Times New Roman"/>
          <w:color w:val="000000" w:themeColor="text1"/>
        </w:rPr>
        <w:t xml:space="preserve"> Commons, </w:t>
      </w:r>
      <w:hyperlink r:id="rId13" w:history="1">
        <w:r w:rsidRPr="00A04C75">
          <w:rPr>
            <w:rStyle w:val="Hyperlink"/>
            <w:color w:val="000000" w:themeColor="text1"/>
          </w:rPr>
          <w:t>https://doi.org/10.7916/D8RN36RW</w:t>
        </w:r>
      </w:hyperlink>
      <w:r w:rsidRPr="00A04C75">
        <w:rPr>
          <w:rFonts w:ascii="Times New Roman" w:hAnsi="Times New Roman" w:cs="Times New Roman"/>
          <w:color w:val="000000" w:themeColor="text1"/>
        </w:rPr>
        <w:t>.</w:t>
      </w:r>
    </w:p>
    <w:p w14:paraId="3E2D489E" w14:textId="12D8A346" w:rsidR="00A04C75" w:rsidRPr="00A04C75" w:rsidRDefault="00A04C75" w:rsidP="00457DE8">
      <w:pPr>
        <w:pStyle w:val="ListParagraph"/>
        <w:numPr>
          <w:ilvl w:val="0"/>
          <w:numId w:val="18"/>
        </w:numPr>
        <w:autoSpaceDE w:val="0"/>
        <w:autoSpaceDN w:val="0"/>
        <w:spacing w:before="100" w:beforeAutospacing="1" w:after="0" w:afterAutospacing="1" w:line="240" w:lineRule="auto"/>
        <w:rPr>
          <w:rFonts w:cs="Arial"/>
          <w:b/>
          <w:bCs/>
          <w:color w:val="000000" w:themeColor="text1"/>
        </w:rPr>
      </w:pPr>
      <w:r w:rsidRPr="00A04C75">
        <w:rPr>
          <w:rFonts w:ascii="Times New Roman" w:hAnsi="Times New Roman" w:cs="Times New Roman"/>
          <w:color w:val="000000" w:themeColor="text1"/>
        </w:rPr>
        <w:t xml:space="preserve">Duncan BN, et al. Satellite data of atmospheric pollution for U.S. air quality applications: Examples of applications, summary of data end-user resources, answers to FAQs, and common mistakes to avoid. Atmospheric Environment. </w:t>
      </w:r>
      <w:proofErr w:type="gramStart"/>
      <w:r w:rsidRPr="00A04C75">
        <w:rPr>
          <w:rFonts w:ascii="Times New Roman" w:hAnsi="Times New Roman" w:cs="Times New Roman"/>
          <w:color w:val="000000" w:themeColor="text1"/>
        </w:rPr>
        <w:t>2014;94:647</w:t>
      </w:r>
      <w:proofErr w:type="gramEnd"/>
      <w:r w:rsidRPr="00A04C75">
        <w:rPr>
          <w:rFonts w:ascii="Times New Roman" w:hAnsi="Times New Roman" w:cs="Times New Roman"/>
          <w:color w:val="000000" w:themeColor="text1"/>
        </w:rPr>
        <w:t>-62.</w:t>
      </w:r>
    </w:p>
    <w:p w14:paraId="1D4DB2F8" w14:textId="2814CB97" w:rsidR="00A04C75" w:rsidRPr="00A04C75" w:rsidRDefault="00A04C75" w:rsidP="00A04C75">
      <w:pPr>
        <w:pStyle w:val="ListParagraph"/>
        <w:numPr>
          <w:ilvl w:val="0"/>
          <w:numId w:val="18"/>
        </w:numPr>
        <w:spacing w:before="100" w:beforeAutospacing="1" w:after="100" w:afterAutospacing="1"/>
        <w:rPr>
          <w:rFonts w:ascii="Times New Roman" w:hAnsi="Times New Roman" w:cs="Times New Roman"/>
          <w:color w:val="000000" w:themeColor="text1"/>
        </w:rPr>
      </w:pPr>
      <w:proofErr w:type="spellStart"/>
      <w:r w:rsidRPr="00A04C75">
        <w:rPr>
          <w:rFonts w:ascii="Times New Roman" w:hAnsi="Times New Roman" w:cs="Times New Roman"/>
          <w:color w:val="000000" w:themeColor="text1"/>
        </w:rPr>
        <w:t>Fullman</w:t>
      </w:r>
      <w:proofErr w:type="spellEnd"/>
      <w:r w:rsidRPr="00A04C75">
        <w:rPr>
          <w:rFonts w:ascii="Times New Roman" w:hAnsi="Times New Roman" w:cs="Times New Roman"/>
          <w:color w:val="000000" w:themeColor="text1"/>
        </w:rPr>
        <w:t>, et al., Measuring progress and projecting attainment on the basis of past trends of the health-related Sustainable Development Goals in 188 countries: an analysis from the Global Burden of Disease Study 2016. The Lancet. 390(10100): p. 1423-1459.</w:t>
      </w:r>
    </w:p>
    <w:p w14:paraId="3A1C3A63" w14:textId="77777777" w:rsidR="00A04C75" w:rsidRPr="00A04C75" w:rsidRDefault="00A04C75" w:rsidP="008638F9">
      <w:pPr>
        <w:pStyle w:val="ListParagraph"/>
        <w:numPr>
          <w:ilvl w:val="0"/>
          <w:numId w:val="18"/>
        </w:numPr>
        <w:autoSpaceDE w:val="0"/>
        <w:autoSpaceDN w:val="0"/>
        <w:spacing w:after="0" w:line="240" w:lineRule="auto"/>
        <w:rPr>
          <w:rFonts w:cs="Arial"/>
          <w:b/>
          <w:bCs/>
          <w:color w:val="000000" w:themeColor="text1"/>
        </w:rPr>
      </w:pPr>
      <w:r w:rsidRPr="00A04C75">
        <w:rPr>
          <w:color w:val="000000" w:themeColor="text1"/>
          <w:shd w:val="clear" w:color="auto" w:fill="FFFFFF"/>
        </w:rPr>
        <w:t xml:space="preserve">Giordano MR, </w:t>
      </w:r>
      <w:proofErr w:type="spellStart"/>
      <w:r w:rsidRPr="00A04C75">
        <w:rPr>
          <w:color w:val="000000" w:themeColor="text1"/>
          <w:shd w:val="clear" w:color="auto" w:fill="FFFFFF"/>
        </w:rPr>
        <w:t>Malings</w:t>
      </w:r>
      <w:proofErr w:type="spellEnd"/>
      <w:r w:rsidRPr="00A04C75">
        <w:rPr>
          <w:color w:val="000000" w:themeColor="text1"/>
          <w:shd w:val="clear" w:color="auto" w:fill="FFFFFF"/>
        </w:rPr>
        <w:t xml:space="preserve"> C, </w:t>
      </w:r>
      <w:proofErr w:type="spellStart"/>
      <w:r w:rsidRPr="00A04C75">
        <w:rPr>
          <w:color w:val="000000" w:themeColor="text1"/>
          <w:shd w:val="clear" w:color="auto" w:fill="FFFFFF"/>
        </w:rPr>
        <w:t>Pandis</w:t>
      </w:r>
      <w:proofErr w:type="spellEnd"/>
      <w:r w:rsidRPr="00A04C75">
        <w:rPr>
          <w:color w:val="000000" w:themeColor="text1"/>
          <w:shd w:val="clear" w:color="auto" w:fill="FFFFFF"/>
        </w:rPr>
        <w:t xml:space="preserve"> SN, Presto AA, McNeill FV, Westervelt DM, </w:t>
      </w:r>
      <w:proofErr w:type="spellStart"/>
      <w:r w:rsidRPr="00A04C75">
        <w:rPr>
          <w:color w:val="000000" w:themeColor="text1"/>
          <w:shd w:val="clear" w:color="auto" w:fill="FFFFFF"/>
        </w:rPr>
        <w:t>Beekmann</w:t>
      </w:r>
      <w:proofErr w:type="spellEnd"/>
      <w:r w:rsidRPr="00A04C75">
        <w:rPr>
          <w:color w:val="000000" w:themeColor="text1"/>
          <w:shd w:val="clear" w:color="auto" w:fill="FFFFFF"/>
        </w:rPr>
        <w:t xml:space="preserve"> M, Subramanian R. 2021. </w:t>
      </w:r>
      <w:r w:rsidRPr="00A04C75">
        <w:rPr>
          <w:rFonts w:eastAsia="Times New Roman"/>
          <w:color w:val="000000" w:themeColor="text1"/>
        </w:rPr>
        <w:t xml:space="preserve">From low-cost sensors to high-quality data: A summary of challenges and best practices for effectively calibrating low-cost particulate matter mass </w:t>
      </w:r>
      <w:proofErr w:type="gramStart"/>
      <w:r w:rsidRPr="00A04C75">
        <w:rPr>
          <w:rFonts w:eastAsia="Times New Roman"/>
          <w:color w:val="000000" w:themeColor="text1"/>
        </w:rPr>
        <w:t>sensors .</w:t>
      </w:r>
      <w:proofErr w:type="gramEnd"/>
      <w:r w:rsidRPr="00A04C75">
        <w:rPr>
          <w:rFonts w:eastAsia="Times New Roman"/>
          <w:color w:val="000000" w:themeColor="text1"/>
        </w:rPr>
        <w:t xml:space="preserve"> Journal of Aerosol Science 158 (2021) 105833 </w:t>
      </w:r>
    </w:p>
    <w:p w14:paraId="4DEBC0B7" w14:textId="77777777" w:rsidR="00A04C75" w:rsidRPr="00A04C75" w:rsidRDefault="00A04C75" w:rsidP="00A04C75">
      <w:pPr>
        <w:pStyle w:val="ListParagraph"/>
        <w:numPr>
          <w:ilvl w:val="0"/>
          <w:numId w:val="18"/>
        </w:numPr>
        <w:spacing w:after="0" w:line="240" w:lineRule="auto"/>
        <w:rPr>
          <w:rFonts w:ascii="Times" w:hAnsi="Times" w:cs="Times New Roman"/>
          <w:color w:val="000000" w:themeColor="text1"/>
        </w:rPr>
      </w:pPr>
      <w:proofErr w:type="spellStart"/>
      <w:r w:rsidRPr="00A04C75">
        <w:rPr>
          <w:rFonts w:ascii="Times New Roman" w:hAnsi="Times New Roman" w:cs="Times New Roman"/>
          <w:color w:val="000000" w:themeColor="text1"/>
        </w:rPr>
        <w:t>Kampa</w:t>
      </w:r>
      <w:proofErr w:type="spellEnd"/>
      <w:r w:rsidRPr="00A04C75">
        <w:rPr>
          <w:rFonts w:ascii="Times New Roman" w:hAnsi="Times New Roman" w:cs="Times New Roman"/>
          <w:color w:val="000000" w:themeColor="text1"/>
        </w:rPr>
        <w:t xml:space="preserve">, M. and Castanas, E., Human health effects of air pollution. Environmental Pollution, 2008. 151(2): p. </w:t>
      </w:r>
      <w:r w:rsidRPr="00A04C75">
        <w:rPr>
          <w:rFonts w:ascii="Times" w:hAnsi="Times" w:cs="Times New Roman"/>
          <w:color w:val="000000" w:themeColor="text1"/>
        </w:rPr>
        <w:t>362-367.</w:t>
      </w:r>
    </w:p>
    <w:p w14:paraId="447B3673" w14:textId="77777777" w:rsidR="00A04C75" w:rsidRPr="00A04C75" w:rsidRDefault="00A04C75" w:rsidP="00A04C75">
      <w:pPr>
        <w:pStyle w:val="ListParagraph"/>
        <w:numPr>
          <w:ilvl w:val="0"/>
          <w:numId w:val="18"/>
        </w:numPr>
        <w:spacing w:after="0" w:line="240" w:lineRule="auto"/>
        <w:rPr>
          <w:rFonts w:ascii="Times New Roman" w:hAnsi="Times New Roman" w:cs="Times New Roman"/>
          <w:color w:val="000000" w:themeColor="text1"/>
        </w:rPr>
      </w:pPr>
      <w:proofErr w:type="spellStart"/>
      <w:r w:rsidRPr="00A04C75">
        <w:rPr>
          <w:rFonts w:ascii="Times New Roman" w:hAnsi="Times New Roman" w:cs="Times New Roman"/>
          <w:color w:val="000000" w:themeColor="text1"/>
        </w:rPr>
        <w:lastRenderedPageBreak/>
        <w:t>Lanphear</w:t>
      </w:r>
      <w:proofErr w:type="spellEnd"/>
      <w:r w:rsidRPr="00A04C75">
        <w:rPr>
          <w:rFonts w:ascii="Times New Roman" w:hAnsi="Times New Roman" w:cs="Times New Roman"/>
          <w:color w:val="000000" w:themeColor="text1"/>
        </w:rPr>
        <w:t xml:space="preserve"> BP, Hornung R, Khoury J, </w:t>
      </w:r>
      <w:proofErr w:type="spellStart"/>
      <w:r w:rsidRPr="00A04C75">
        <w:rPr>
          <w:rFonts w:ascii="Times New Roman" w:hAnsi="Times New Roman" w:cs="Times New Roman"/>
          <w:color w:val="000000" w:themeColor="text1"/>
        </w:rPr>
        <w:t>Yolton</w:t>
      </w:r>
      <w:proofErr w:type="spellEnd"/>
      <w:r w:rsidRPr="00A04C75">
        <w:rPr>
          <w:rFonts w:ascii="Times New Roman" w:hAnsi="Times New Roman" w:cs="Times New Roman"/>
          <w:color w:val="000000" w:themeColor="text1"/>
        </w:rPr>
        <w:t xml:space="preserve"> K, </w:t>
      </w:r>
      <w:proofErr w:type="spellStart"/>
      <w:r w:rsidRPr="00A04C75">
        <w:rPr>
          <w:rFonts w:ascii="Times New Roman" w:hAnsi="Times New Roman" w:cs="Times New Roman"/>
          <w:color w:val="000000" w:themeColor="text1"/>
        </w:rPr>
        <w:t>Baghurst</w:t>
      </w:r>
      <w:proofErr w:type="spellEnd"/>
      <w:r w:rsidRPr="00A04C75">
        <w:rPr>
          <w:rFonts w:ascii="Times New Roman" w:hAnsi="Times New Roman" w:cs="Times New Roman"/>
          <w:color w:val="000000" w:themeColor="text1"/>
        </w:rPr>
        <w:t xml:space="preserve"> P, Bellinger DC, Canfield RL, Dietrich KN, </w:t>
      </w:r>
      <w:proofErr w:type="spellStart"/>
      <w:r w:rsidRPr="00A04C75">
        <w:rPr>
          <w:rFonts w:ascii="Times New Roman" w:hAnsi="Times New Roman" w:cs="Times New Roman"/>
          <w:color w:val="000000" w:themeColor="text1"/>
        </w:rPr>
        <w:t>Bornschein</w:t>
      </w:r>
      <w:proofErr w:type="spellEnd"/>
      <w:r w:rsidRPr="00A04C75">
        <w:rPr>
          <w:rFonts w:ascii="Times New Roman" w:hAnsi="Times New Roman" w:cs="Times New Roman"/>
          <w:color w:val="000000" w:themeColor="text1"/>
        </w:rPr>
        <w:t xml:space="preserve"> R, Greene T, Rothenberg SJ, Needleman HL, </w:t>
      </w:r>
      <w:proofErr w:type="spellStart"/>
      <w:r w:rsidRPr="00A04C75">
        <w:rPr>
          <w:rFonts w:ascii="Times New Roman" w:hAnsi="Times New Roman" w:cs="Times New Roman"/>
          <w:color w:val="000000" w:themeColor="text1"/>
        </w:rPr>
        <w:t>Schnaas</w:t>
      </w:r>
      <w:proofErr w:type="spellEnd"/>
      <w:r w:rsidRPr="00A04C75">
        <w:rPr>
          <w:rFonts w:ascii="Times New Roman" w:hAnsi="Times New Roman" w:cs="Times New Roman"/>
          <w:color w:val="000000" w:themeColor="text1"/>
        </w:rPr>
        <w:t xml:space="preserve"> L, Wasserman G, Graziano J, Roberts R. Low-level environmental lead exposure and children's intellectual function: an international pooled analysis. Environ Health </w:t>
      </w:r>
      <w:proofErr w:type="spellStart"/>
      <w:r w:rsidRPr="00A04C75">
        <w:rPr>
          <w:rFonts w:ascii="Times New Roman" w:hAnsi="Times New Roman" w:cs="Times New Roman"/>
          <w:color w:val="000000" w:themeColor="text1"/>
        </w:rPr>
        <w:t>Perspect</w:t>
      </w:r>
      <w:proofErr w:type="spellEnd"/>
      <w:r w:rsidRPr="00A04C75">
        <w:rPr>
          <w:rFonts w:ascii="Times New Roman" w:hAnsi="Times New Roman" w:cs="Times New Roman"/>
          <w:color w:val="000000" w:themeColor="text1"/>
        </w:rPr>
        <w:t>. 113, 894-899 (2005).</w:t>
      </w:r>
    </w:p>
    <w:p w14:paraId="45E4A0F6" w14:textId="77777777" w:rsidR="00A04C75" w:rsidRPr="00D67218" w:rsidRDefault="00A04C75" w:rsidP="00A04C75">
      <w:pPr>
        <w:pStyle w:val="ListParagraph"/>
        <w:numPr>
          <w:ilvl w:val="0"/>
          <w:numId w:val="18"/>
        </w:numPr>
        <w:spacing w:after="0" w:line="240" w:lineRule="auto"/>
        <w:rPr>
          <w:rFonts w:ascii="Times New Roman" w:hAnsi="Times New Roman" w:cs="Times New Roman"/>
          <w:color w:val="000000" w:themeColor="text1"/>
        </w:rPr>
      </w:pPr>
      <w:r w:rsidRPr="00D67218">
        <w:rPr>
          <w:rFonts w:ascii="Times New Roman" w:hAnsi="Times New Roman" w:cs="Times New Roman"/>
          <w:color w:val="000000" w:themeColor="text1"/>
        </w:rPr>
        <w:t>Lim, Stephen S., et al. "A comparative risk assessment of burden of disease and injury attributable to 67 risk factors and risk factor clusters in 21 regions, 1990–2010: a systematic analysis for the Global Burden of Disease Study 2010." </w:t>
      </w:r>
      <w:r w:rsidRPr="00D67218">
        <w:rPr>
          <w:rFonts w:ascii="Times New Roman" w:hAnsi="Times New Roman" w:cs="Times New Roman"/>
          <w:iCs/>
          <w:color w:val="000000" w:themeColor="text1"/>
        </w:rPr>
        <w:t>The Lancet</w:t>
      </w:r>
      <w:r w:rsidRPr="00D67218">
        <w:rPr>
          <w:rFonts w:ascii="Times New Roman" w:hAnsi="Times New Roman" w:cs="Times New Roman"/>
          <w:color w:val="000000" w:themeColor="text1"/>
        </w:rPr>
        <w:t> 380.9859 (2012): 2224-2260.</w:t>
      </w:r>
    </w:p>
    <w:p w14:paraId="542EA8E8" w14:textId="31C7A42E" w:rsidR="00A04C75" w:rsidRPr="00D67218" w:rsidRDefault="00A04C75" w:rsidP="00A04C75">
      <w:pPr>
        <w:pStyle w:val="ListParagraph"/>
        <w:numPr>
          <w:ilvl w:val="0"/>
          <w:numId w:val="18"/>
        </w:numPr>
        <w:autoSpaceDE w:val="0"/>
        <w:autoSpaceDN w:val="0"/>
        <w:spacing w:after="0" w:line="240" w:lineRule="auto"/>
        <w:rPr>
          <w:rFonts w:ascii="Times New Roman" w:hAnsi="Times New Roman" w:cs="Times New Roman"/>
          <w:color w:val="000000" w:themeColor="text1"/>
        </w:rPr>
      </w:pPr>
      <w:proofErr w:type="spellStart"/>
      <w:r w:rsidRPr="00D67218">
        <w:rPr>
          <w:rFonts w:ascii="Times New Roman" w:eastAsia="Times New Roman" w:hAnsi="Times New Roman" w:cs="Times New Roman"/>
          <w:color w:val="000000" w:themeColor="text1"/>
        </w:rPr>
        <w:t>Mehaffy</w:t>
      </w:r>
      <w:proofErr w:type="spellEnd"/>
      <w:r w:rsidRPr="00D67218">
        <w:rPr>
          <w:rFonts w:ascii="Times New Roman" w:eastAsia="Times New Roman" w:hAnsi="Times New Roman" w:cs="Times New Roman"/>
          <w:color w:val="000000" w:themeColor="text1"/>
        </w:rPr>
        <w:t xml:space="preserve"> J, Miller-</w:t>
      </w:r>
      <w:proofErr w:type="spellStart"/>
      <w:r w:rsidRPr="00D67218">
        <w:rPr>
          <w:rFonts w:ascii="Times New Roman" w:eastAsia="Times New Roman" w:hAnsi="Times New Roman" w:cs="Times New Roman"/>
          <w:color w:val="000000" w:themeColor="text1"/>
        </w:rPr>
        <w:t>Lionberg</w:t>
      </w:r>
      <w:proofErr w:type="spellEnd"/>
      <w:r w:rsidRPr="00D67218">
        <w:rPr>
          <w:rFonts w:ascii="Times New Roman" w:eastAsia="Times New Roman" w:hAnsi="Times New Roman" w:cs="Times New Roman"/>
          <w:color w:val="000000" w:themeColor="text1"/>
        </w:rPr>
        <w:t xml:space="preserve"> D, </w:t>
      </w:r>
      <w:proofErr w:type="spellStart"/>
      <w:r w:rsidRPr="00D67218">
        <w:rPr>
          <w:rFonts w:ascii="Times New Roman" w:eastAsia="Times New Roman" w:hAnsi="Times New Roman" w:cs="Times New Roman"/>
          <w:color w:val="000000" w:themeColor="text1"/>
        </w:rPr>
        <w:t>Volckens</w:t>
      </w:r>
      <w:proofErr w:type="spellEnd"/>
      <w:r w:rsidRPr="00D67218">
        <w:rPr>
          <w:rFonts w:ascii="Times New Roman" w:eastAsia="Times New Roman" w:hAnsi="Times New Roman" w:cs="Times New Roman"/>
          <w:color w:val="000000" w:themeColor="text1"/>
        </w:rPr>
        <w:t xml:space="preserve"> J.  2020.  </w:t>
      </w:r>
      <w:r w:rsidRPr="00D67218">
        <w:rPr>
          <w:rFonts w:ascii="Times New Roman" w:hAnsi="Times New Roman" w:cs="Times New Roman"/>
          <w:color w:val="000000" w:themeColor="text1"/>
          <w:shd w:val="clear" w:color="auto" w:fill="FFFFFF"/>
        </w:rPr>
        <w:t xml:space="preserve"> </w:t>
      </w:r>
      <w:r w:rsidRPr="00D67218">
        <w:rPr>
          <w:rFonts w:ascii="Times New Roman" w:eastAsia="Times New Roman" w:hAnsi="Times New Roman" w:cs="Times New Roman"/>
          <w:color w:val="000000" w:themeColor="text1"/>
        </w:rPr>
        <w:t xml:space="preserve">Effects of aerosol type and simulated aging on performance of low-cost PM sensors. Journal of Aerosol Science 150 (2020) 105654 </w:t>
      </w:r>
    </w:p>
    <w:p w14:paraId="52F23614" w14:textId="31116E0A" w:rsidR="00D67218" w:rsidRPr="00D67218" w:rsidRDefault="00D67218" w:rsidP="00A04C75">
      <w:pPr>
        <w:pStyle w:val="ListParagraph"/>
        <w:numPr>
          <w:ilvl w:val="0"/>
          <w:numId w:val="18"/>
        </w:numPr>
        <w:autoSpaceDE w:val="0"/>
        <w:autoSpaceDN w:val="0"/>
        <w:spacing w:after="0" w:line="240" w:lineRule="auto"/>
        <w:rPr>
          <w:rFonts w:ascii="Times New Roman" w:hAnsi="Times New Roman" w:cs="Times New Roman"/>
          <w:bCs/>
          <w:color w:val="000000" w:themeColor="text1"/>
        </w:rPr>
      </w:pPr>
      <w:r w:rsidRPr="00D67218">
        <w:rPr>
          <w:rFonts w:ascii="Times New Roman" w:hAnsi="Times New Roman" w:cs="Times New Roman"/>
          <w:bCs/>
          <w:noProof/>
        </w:rPr>
        <w:t xml:space="preserve">Murray, C.J.L., A.Y. Aravkin, P. Zheng, C. Abbafati, K.M. Abbas, M. Abbasi-Kangevari et al.: Global burden of 87 risk factors in 204 countries and territories, 1990&amp;#x2013;2019: a systematic analysis for the Global Burden of Disease Study 2019. </w:t>
      </w:r>
      <w:r w:rsidRPr="00D67218">
        <w:rPr>
          <w:rFonts w:ascii="Times New Roman" w:hAnsi="Times New Roman" w:cs="Times New Roman"/>
          <w:bCs/>
          <w:i/>
          <w:noProof/>
        </w:rPr>
        <w:t xml:space="preserve">The Lancet </w:t>
      </w:r>
      <w:r w:rsidRPr="00D67218">
        <w:rPr>
          <w:rFonts w:ascii="Times New Roman" w:hAnsi="Times New Roman" w:cs="Times New Roman"/>
          <w:bCs/>
          <w:noProof/>
        </w:rPr>
        <w:t>396(10258): 1223-1249 (2020).</w:t>
      </w:r>
    </w:p>
    <w:p w14:paraId="5C3B3DE1" w14:textId="77777777" w:rsidR="00A04C75" w:rsidRPr="00A04C75" w:rsidRDefault="00A04C75" w:rsidP="00A04C75">
      <w:pPr>
        <w:pStyle w:val="ListParagraph"/>
        <w:numPr>
          <w:ilvl w:val="0"/>
          <w:numId w:val="18"/>
        </w:numPr>
        <w:spacing w:after="0" w:line="240" w:lineRule="auto"/>
        <w:rPr>
          <w:rFonts w:ascii="Times New Roman" w:hAnsi="Times New Roman" w:cs="Times New Roman"/>
          <w:color w:val="000000" w:themeColor="text1"/>
        </w:rPr>
      </w:pPr>
      <w:r w:rsidRPr="00A04C75">
        <w:rPr>
          <w:rFonts w:ascii="Times New Roman" w:hAnsi="Times New Roman" w:cs="Times New Roman"/>
          <w:noProof/>
          <w:color w:val="000000" w:themeColor="text1"/>
        </w:rPr>
        <w:t>Naghavi, et al.., Global, regional, and national age-sex specific mortality for 264 causes of death, 1980-2016: a systematic analysis for the Global Burden of Disease Study 2016. Lancet, 2017. 390(10100): p. 1151-1210.</w:t>
      </w:r>
    </w:p>
    <w:p w14:paraId="121E0264" w14:textId="77777777" w:rsidR="00A04C75" w:rsidRPr="00A04C75" w:rsidRDefault="00A04C75" w:rsidP="00A04C75">
      <w:pPr>
        <w:pStyle w:val="ListParagraph"/>
        <w:numPr>
          <w:ilvl w:val="0"/>
          <w:numId w:val="18"/>
        </w:numPr>
        <w:spacing w:after="0" w:line="240" w:lineRule="auto"/>
        <w:rPr>
          <w:rFonts w:ascii="Times New Roman" w:eastAsia="Times New Roman" w:hAnsi="Times New Roman" w:cs="Times New Roman"/>
          <w:color w:val="000000" w:themeColor="text1"/>
          <w:shd w:val="clear" w:color="auto" w:fill="FFFFFF"/>
        </w:rPr>
      </w:pPr>
      <w:r w:rsidRPr="00A04C75">
        <w:rPr>
          <w:rFonts w:ascii="Times New Roman" w:eastAsia="Times New Roman" w:hAnsi="Times New Roman" w:cs="Times New Roman"/>
          <w:color w:val="000000" w:themeColor="text1"/>
          <w:shd w:val="clear" w:color="auto" w:fill="FFFFFF"/>
        </w:rPr>
        <w:t>Peel, JL and Smith, KR. "Mind the Gap." Environmental Health Perspectives. 2010; 118 (12): 1643-1645.</w:t>
      </w:r>
    </w:p>
    <w:p w14:paraId="512267BB" w14:textId="77777777" w:rsidR="00A04C75" w:rsidRPr="00A04C75" w:rsidRDefault="00A04C75" w:rsidP="00A04C75">
      <w:pPr>
        <w:pStyle w:val="ListParagraph"/>
        <w:numPr>
          <w:ilvl w:val="0"/>
          <w:numId w:val="18"/>
        </w:numPr>
        <w:autoSpaceDE w:val="0"/>
        <w:autoSpaceDN w:val="0"/>
        <w:spacing w:after="0" w:line="240" w:lineRule="auto"/>
        <w:rPr>
          <w:rFonts w:cs="Arial"/>
          <w:b/>
          <w:bCs/>
          <w:color w:val="000000" w:themeColor="text1"/>
        </w:rPr>
      </w:pPr>
      <w:proofErr w:type="spellStart"/>
      <w:r w:rsidRPr="00A04C75">
        <w:rPr>
          <w:rFonts w:cs="Arial"/>
          <w:color w:val="000000" w:themeColor="text1"/>
        </w:rPr>
        <w:t>Rodes</w:t>
      </w:r>
      <w:proofErr w:type="spellEnd"/>
      <w:r w:rsidRPr="00A04C75">
        <w:rPr>
          <w:rFonts w:cs="Arial"/>
          <w:color w:val="000000" w:themeColor="text1"/>
        </w:rPr>
        <w:t xml:space="preserve">, C. E., </w:t>
      </w:r>
      <w:proofErr w:type="spellStart"/>
      <w:r w:rsidRPr="00A04C75">
        <w:rPr>
          <w:rFonts w:cs="Arial"/>
          <w:color w:val="000000" w:themeColor="text1"/>
        </w:rPr>
        <w:t>Chillrud</w:t>
      </w:r>
      <w:proofErr w:type="spellEnd"/>
      <w:r w:rsidRPr="00A04C75">
        <w:rPr>
          <w:rFonts w:cs="Arial"/>
          <w:color w:val="000000" w:themeColor="text1"/>
        </w:rPr>
        <w:t xml:space="preserve">, S. N., Haskell, W. L., </w:t>
      </w:r>
      <w:proofErr w:type="spellStart"/>
      <w:r w:rsidRPr="00A04C75">
        <w:rPr>
          <w:rFonts w:cs="Arial"/>
          <w:color w:val="000000" w:themeColor="text1"/>
        </w:rPr>
        <w:t>Intille</w:t>
      </w:r>
      <w:proofErr w:type="spellEnd"/>
      <w:r w:rsidRPr="00A04C75">
        <w:rPr>
          <w:rFonts w:cs="Arial"/>
          <w:color w:val="000000" w:themeColor="text1"/>
        </w:rPr>
        <w:t xml:space="preserve">, S. S., </w:t>
      </w:r>
      <w:proofErr w:type="spellStart"/>
      <w:r w:rsidRPr="00A04C75">
        <w:rPr>
          <w:rFonts w:cs="Arial"/>
          <w:color w:val="000000" w:themeColor="text1"/>
        </w:rPr>
        <w:t>Albinali</w:t>
      </w:r>
      <w:proofErr w:type="spellEnd"/>
      <w:r w:rsidRPr="00A04C75">
        <w:rPr>
          <w:rFonts w:cs="Arial"/>
          <w:color w:val="000000" w:themeColor="text1"/>
        </w:rPr>
        <w:t xml:space="preserve">, F., Rosenberger, M., 2012. </w:t>
      </w:r>
      <w:r w:rsidRPr="00A04C75">
        <w:rPr>
          <w:rFonts w:cs="Arial"/>
          <w:bCs/>
          <w:color w:val="000000" w:themeColor="text1"/>
        </w:rPr>
        <w:t xml:space="preserve">Predicting Adult Pulmonary Ventilation Volume and Wearing Compliance by On-Board Accelerometry During Personal Level Exposure Assessments, Atmospheric Environment, </w:t>
      </w:r>
      <w:r w:rsidRPr="00A04C75">
        <w:rPr>
          <w:rFonts w:cs="Arial"/>
          <w:color w:val="000000" w:themeColor="text1"/>
        </w:rPr>
        <w:t>57: 126-137. PMCID: PMC3779692</w:t>
      </w:r>
    </w:p>
    <w:p w14:paraId="7E554EFB" w14:textId="1BD5E05D" w:rsidR="003E4770" w:rsidRPr="00A04C75" w:rsidRDefault="000709A1" w:rsidP="003E4770">
      <w:pPr>
        <w:pStyle w:val="ListParagraph"/>
        <w:numPr>
          <w:ilvl w:val="0"/>
          <w:numId w:val="18"/>
        </w:numPr>
        <w:autoSpaceDE w:val="0"/>
        <w:autoSpaceDN w:val="0"/>
        <w:spacing w:after="0" w:line="240" w:lineRule="auto"/>
        <w:rPr>
          <w:rFonts w:cs="Arial"/>
          <w:color w:val="000000" w:themeColor="text1"/>
        </w:rPr>
      </w:pPr>
      <w:r w:rsidRPr="00A04C75">
        <w:rPr>
          <w:rFonts w:cs="Arial"/>
          <w:color w:val="000000" w:themeColor="text1"/>
          <w:shd w:val="clear" w:color="auto" w:fill="FFFFFF"/>
        </w:rPr>
        <w:t xml:space="preserve">Smith CM, </w:t>
      </w:r>
      <w:proofErr w:type="spellStart"/>
      <w:r w:rsidRPr="00A04C75">
        <w:rPr>
          <w:rFonts w:cs="Arial"/>
          <w:color w:val="000000" w:themeColor="text1"/>
          <w:shd w:val="clear" w:color="auto" w:fill="FFFFFF"/>
        </w:rPr>
        <w:t>Chillrud</w:t>
      </w:r>
      <w:proofErr w:type="spellEnd"/>
      <w:r w:rsidRPr="00A04C75">
        <w:rPr>
          <w:rFonts w:cs="Arial"/>
          <w:color w:val="000000" w:themeColor="text1"/>
          <w:shd w:val="clear" w:color="auto" w:fill="FFFFFF"/>
        </w:rPr>
        <w:t xml:space="preserve"> SN, Jack DW, Kinney P, Yang Q, Layton AM. Laboratory Validation of </w:t>
      </w:r>
      <w:proofErr w:type="spellStart"/>
      <w:r w:rsidRPr="00A04C75">
        <w:rPr>
          <w:rFonts w:cs="Arial"/>
          <w:color w:val="000000" w:themeColor="text1"/>
          <w:shd w:val="clear" w:color="auto" w:fill="FFFFFF"/>
        </w:rPr>
        <w:t>Hexoskin</w:t>
      </w:r>
      <w:proofErr w:type="spellEnd"/>
      <w:r w:rsidRPr="00A04C75">
        <w:rPr>
          <w:rFonts w:cs="Arial"/>
          <w:color w:val="000000" w:themeColor="text1"/>
          <w:shd w:val="clear" w:color="auto" w:fill="FFFFFF"/>
        </w:rPr>
        <w:t xml:space="preserve"> Biometric Shirt at Rest, Submaximal Exercise, and Maximal Exercise While Riding a Stationary Bicycle. J </w:t>
      </w:r>
      <w:proofErr w:type="spellStart"/>
      <w:r w:rsidRPr="00A04C75">
        <w:rPr>
          <w:rFonts w:cs="Arial"/>
          <w:color w:val="000000" w:themeColor="text1"/>
          <w:shd w:val="clear" w:color="auto" w:fill="FFFFFF"/>
        </w:rPr>
        <w:t>Occup</w:t>
      </w:r>
      <w:proofErr w:type="spellEnd"/>
      <w:r w:rsidRPr="00A04C75">
        <w:rPr>
          <w:rFonts w:cs="Arial"/>
          <w:color w:val="000000" w:themeColor="text1"/>
          <w:shd w:val="clear" w:color="auto" w:fill="FFFFFF"/>
        </w:rPr>
        <w:t xml:space="preserve"> Environ Med. 2019 Apr;61(4</w:t>
      </w:r>
      <w:proofErr w:type="gramStart"/>
      <w:r w:rsidRPr="00A04C75">
        <w:rPr>
          <w:rFonts w:cs="Arial"/>
          <w:color w:val="000000" w:themeColor="text1"/>
          <w:shd w:val="clear" w:color="auto" w:fill="FFFFFF"/>
        </w:rPr>
        <w:t>):e</w:t>
      </w:r>
      <w:proofErr w:type="gramEnd"/>
      <w:r w:rsidRPr="00A04C75">
        <w:rPr>
          <w:rFonts w:cs="Arial"/>
          <w:color w:val="000000" w:themeColor="text1"/>
          <w:shd w:val="clear" w:color="auto" w:fill="FFFFFF"/>
        </w:rPr>
        <w:t xml:space="preserve">104-e111. </w:t>
      </w:r>
      <w:proofErr w:type="spellStart"/>
      <w:r w:rsidRPr="00A04C75">
        <w:rPr>
          <w:rFonts w:cs="Arial"/>
          <w:color w:val="000000" w:themeColor="text1"/>
          <w:shd w:val="clear" w:color="auto" w:fill="FFFFFF"/>
        </w:rPr>
        <w:t>doi</w:t>
      </w:r>
      <w:proofErr w:type="spellEnd"/>
      <w:r w:rsidRPr="00A04C75">
        <w:rPr>
          <w:rFonts w:cs="Arial"/>
          <w:color w:val="000000" w:themeColor="text1"/>
          <w:shd w:val="clear" w:color="auto" w:fill="FFFFFF"/>
        </w:rPr>
        <w:t>:</w:t>
      </w:r>
    </w:p>
    <w:p w14:paraId="27986149" w14:textId="77777777" w:rsidR="00A04C75" w:rsidRPr="00A04C75" w:rsidRDefault="00A04C75" w:rsidP="00A04C75">
      <w:pPr>
        <w:pStyle w:val="ListParagraph"/>
        <w:numPr>
          <w:ilvl w:val="0"/>
          <w:numId w:val="18"/>
        </w:numPr>
        <w:spacing w:after="0" w:line="240" w:lineRule="auto"/>
        <w:rPr>
          <w:rFonts w:ascii="Times New Roman" w:eastAsia="Times New Roman" w:hAnsi="Times New Roman" w:cs="Times New Roman"/>
          <w:color w:val="000000" w:themeColor="text1"/>
        </w:rPr>
      </w:pPr>
      <w:r w:rsidRPr="00A04C75">
        <w:rPr>
          <w:rFonts w:ascii="Times New Roman" w:eastAsia="Times New Roman" w:hAnsi="Times New Roman" w:cs="Times New Roman"/>
          <w:color w:val="000000" w:themeColor="text1"/>
          <w:shd w:val="clear" w:color="auto" w:fill="FFFFFF"/>
        </w:rPr>
        <w:t xml:space="preserve">Smith KR, et al; HAP CRA Risk Expert Group. </w:t>
      </w:r>
      <w:proofErr w:type="gramStart"/>
      <w:r w:rsidRPr="00A04C75">
        <w:rPr>
          <w:rFonts w:ascii="Times New Roman" w:eastAsia="Times New Roman" w:hAnsi="Times New Roman" w:cs="Times New Roman"/>
          <w:color w:val="000000" w:themeColor="text1"/>
          <w:shd w:val="clear" w:color="auto" w:fill="FFFFFF"/>
        </w:rPr>
        <w:t>Millions</w:t>
      </w:r>
      <w:proofErr w:type="gramEnd"/>
      <w:r w:rsidRPr="00A04C75">
        <w:rPr>
          <w:rFonts w:ascii="Times New Roman" w:eastAsia="Times New Roman" w:hAnsi="Times New Roman" w:cs="Times New Roman"/>
          <w:color w:val="000000" w:themeColor="text1"/>
          <w:shd w:val="clear" w:color="auto" w:fill="FFFFFF"/>
        </w:rPr>
        <w:t xml:space="preserve"> dead: how do we know and what does it mean? Methods used in the comparative risk assessment of household air pollution. </w:t>
      </w:r>
      <w:proofErr w:type="spellStart"/>
      <w:r w:rsidRPr="00A04C75">
        <w:rPr>
          <w:rFonts w:ascii="Times New Roman" w:eastAsia="Times New Roman" w:hAnsi="Times New Roman" w:cs="Times New Roman"/>
          <w:color w:val="000000" w:themeColor="text1"/>
          <w:shd w:val="clear" w:color="auto" w:fill="FFFFFF"/>
        </w:rPr>
        <w:t>Annu</w:t>
      </w:r>
      <w:proofErr w:type="spellEnd"/>
      <w:r w:rsidRPr="00A04C75">
        <w:rPr>
          <w:rFonts w:ascii="Times New Roman" w:eastAsia="Times New Roman" w:hAnsi="Times New Roman" w:cs="Times New Roman"/>
          <w:color w:val="000000" w:themeColor="text1"/>
          <w:shd w:val="clear" w:color="auto" w:fill="FFFFFF"/>
        </w:rPr>
        <w:t xml:space="preserve"> Rev Public Health. </w:t>
      </w:r>
      <w:proofErr w:type="gramStart"/>
      <w:r w:rsidRPr="00A04C75">
        <w:rPr>
          <w:rFonts w:ascii="Times New Roman" w:eastAsia="Times New Roman" w:hAnsi="Times New Roman" w:cs="Times New Roman"/>
          <w:color w:val="000000" w:themeColor="text1"/>
          <w:shd w:val="clear" w:color="auto" w:fill="FFFFFF"/>
        </w:rPr>
        <w:t>2014;35:185</w:t>
      </w:r>
      <w:proofErr w:type="gramEnd"/>
      <w:r w:rsidRPr="00A04C75">
        <w:rPr>
          <w:rFonts w:ascii="Times New Roman" w:eastAsia="Times New Roman" w:hAnsi="Times New Roman" w:cs="Times New Roman"/>
          <w:color w:val="000000" w:themeColor="text1"/>
          <w:shd w:val="clear" w:color="auto" w:fill="FFFFFF"/>
        </w:rPr>
        <w:t xml:space="preserve">-206. </w:t>
      </w:r>
      <w:proofErr w:type="spellStart"/>
      <w:r w:rsidRPr="00A04C75">
        <w:rPr>
          <w:rFonts w:ascii="Times New Roman" w:eastAsia="Times New Roman" w:hAnsi="Times New Roman" w:cs="Times New Roman"/>
          <w:color w:val="000000" w:themeColor="text1"/>
          <w:shd w:val="clear" w:color="auto" w:fill="FFFFFF"/>
        </w:rPr>
        <w:t>doi</w:t>
      </w:r>
      <w:proofErr w:type="spellEnd"/>
      <w:r w:rsidRPr="00A04C75">
        <w:rPr>
          <w:rFonts w:ascii="Times New Roman" w:eastAsia="Times New Roman" w:hAnsi="Times New Roman" w:cs="Times New Roman"/>
          <w:color w:val="000000" w:themeColor="text1"/>
          <w:shd w:val="clear" w:color="auto" w:fill="FFFFFF"/>
        </w:rPr>
        <w:t>: 10.1146/annurev-publhealth-032013-182356. PMID: 24641558.</w:t>
      </w:r>
    </w:p>
    <w:p w14:paraId="104EF38F" w14:textId="77777777" w:rsidR="00A04C75" w:rsidRPr="00A04C75" w:rsidRDefault="00A04C75" w:rsidP="00A04C75">
      <w:pPr>
        <w:pStyle w:val="ListParagraph"/>
        <w:numPr>
          <w:ilvl w:val="0"/>
          <w:numId w:val="18"/>
        </w:numPr>
        <w:spacing w:before="100" w:beforeAutospacing="1" w:after="100" w:afterAutospacing="1"/>
        <w:rPr>
          <w:rFonts w:ascii="Times New Roman" w:hAnsi="Times New Roman" w:cs="Times New Roman"/>
          <w:color w:val="000000" w:themeColor="text1"/>
        </w:rPr>
      </w:pPr>
      <w:r w:rsidRPr="00A04C75">
        <w:rPr>
          <w:rFonts w:ascii="Times New Roman" w:hAnsi="Times New Roman" w:cs="Times New Roman"/>
          <w:color w:val="000000" w:themeColor="text1"/>
        </w:rPr>
        <w:t>Theis, T. and Klein-</w:t>
      </w:r>
      <w:proofErr w:type="spellStart"/>
      <w:r w:rsidRPr="00A04C75">
        <w:rPr>
          <w:rFonts w:ascii="Times New Roman" w:hAnsi="Times New Roman" w:cs="Times New Roman"/>
          <w:color w:val="000000" w:themeColor="text1"/>
        </w:rPr>
        <w:t>Banai</w:t>
      </w:r>
      <w:proofErr w:type="spellEnd"/>
      <w:r w:rsidRPr="00A04C75">
        <w:rPr>
          <w:rFonts w:ascii="Times New Roman" w:hAnsi="Times New Roman" w:cs="Times New Roman"/>
          <w:color w:val="000000" w:themeColor="text1"/>
        </w:rPr>
        <w:t xml:space="preserve">, C., Problem-Solving, Metrics, and Tools for Sustainability. Sustainability: A Comprehensive Foundation’, U of I </w:t>
      </w:r>
      <w:proofErr w:type="gramStart"/>
      <w:r w:rsidRPr="00A04C75">
        <w:rPr>
          <w:rFonts w:ascii="Times New Roman" w:hAnsi="Times New Roman" w:cs="Times New Roman"/>
          <w:color w:val="000000" w:themeColor="text1"/>
        </w:rPr>
        <w:t>Open Source</w:t>
      </w:r>
      <w:proofErr w:type="gramEnd"/>
      <w:r w:rsidRPr="00A04C75">
        <w:rPr>
          <w:rFonts w:ascii="Times New Roman" w:hAnsi="Times New Roman" w:cs="Times New Roman"/>
          <w:color w:val="000000" w:themeColor="text1"/>
        </w:rPr>
        <w:t xml:space="preserve"> Textbook Initiative, 2012: p. 423-488</w:t>
      </w:r>
    </w:p>
    <w:p w14:paraId="413316A1" w14:textId="77777777" w:rsidR="00A04C75" w:rsidRPr="00A04C75" w:rsidRDefault="00A04C75" w:rsidP="00A04C75">
      <w:pPr>
        <w:pStyle w:val="ListParagraph"/>
        <w:numPr>
          <w:ilvl w:val="0"/>
          <w:numId w:val="18"/>
        </w:numPr>
        <w:spacing w:before="100" w:beforeAutospacing="1" w:after="100" w:afterAutospacing="1"/>
        <w:rPr>
          <w:rFonts w:ascii="Times New Roman" w:hAnsi="Times New Roman" w:cs="Times New Roman"/>
          <w:color w:val="000000" w:themeColor="text1"/>
        </w:rPr>
      </w:pPr>
      <w:r w:rsidRPr="00A04C75">
        <w:rPr>
          <w:rFonts w:ascii="Times New Roman" w:hAnsi="Times New Roman" w:cs="Times New Roman"/>
          <w:color w:val="000000" w:themeColor="text1"/>
        </w:rPr>
        <w:t xml:space="preserve">United Nations Environment </w:t>
      </w:r>
      <w:proofErr w:type="spellStart"/>
      <w:r w:rsidRPr="00A04C75">
        <w:rPr>
          <w:rFonts w:ascii="Times New Roman" w:hAnsi="Times New Roman" w:cs="Times New Roman"/>
          <w:color w:val="000000" w:themeColor="text1"/>
        </w:rPr>
        <w:t>Programme</w:t>
      </w:r>
      <w:proofErr w:type="spellEnd"/>
      <w:r w:rsidRPr="00A04C75">
        <w:rPr>
          <w:rFonts w:ascii="Times New Roman" w:hAnsi="Times New Roman" w:cs="Times New Roman"/>
          <w:color w:val="000000" w:themeColor="text1"/>
        </w:rPr>
        <w:t xml:space="preserve"> (2017) Towards a Pollution-Free Planet Background Report. United Nations Environment </w:t>
      </w:r>
      <w:proofErr w:type="spellStart"/>
      <w:r w:rsidRPr="00A04C75">
        <w:rPr>
          <w:rFonts w:ascii="Times New Roman" w:hAnsi="Times New Roman" w:cs="Times New Roman"/>
          <w:color w:val="000000" w:themeColor="text1"/>
        </w:rPr>
        <w:t>Programme</w:t>
      </w:r>
      <w:proofErr w:type="spellEnd"/>
      <w:r w:rsidRPr="00A04C75">
        <w:rPr>
          <w:rFonts w:ascii="Times New Roman" w:hAnsi="Times New Roman" w:cs="Times New Roman"/>
          <w:color w:val="000000" w:themeColor="text1"/>
        </w:rPr>
        <w:t>, Nairobi, Kenya</w:t>
      </w:r>
    </w:p>
    <w:p w14:paraId="75C3E96E" w14:textId="4134C002" w:rsidR="00EF52FB" w:rsidRPr="00A04C75" w:rsidRDefault="002F630E" w:rsidP="00E62083">
      <w:pPr>
        <w:pStyle w:val="ListParagraph"/>
        <w:numPr>
          <w:ilvl w:val="0"/>
          <w:numId w:val="18"/>
        </w:numPr>
        <w:spacing w:before="100" w:beforeAutospacing="1" w:after="100" w:afterAutospacing="1" w:line="240" w:lineRule="auto"/>
        <w:rPr>
          <w:rFonts w:ascii="Times New Roman" w:hAnsi="Times New Roman" w:cs="Times New Roman"/>
          <w:color w:val="000000" w:themeColor="text1"/>
        </w:rPr>
      </w:pPr>
      <w:hyperlink r:id="rId14" w:history="1">
        <w:r w:rsidR="001C3050" w:rsidRPr="00A04C75">
          <w:rPr>
            <w:rStyle w:val="Hyperlink"/>
            <w:rFonts w:ascii="Times New Roman" w:hAnsi="Times New Roman" w:cs="Times New Roman"/>
            <w:color w:val="000000" w:themeColor="text1"/>
          </w:rPr>
          <w:t>https://www.who.int/data/gho/data/indicators/indicator-details/GHO/ambient-and-household-air-pollution-attributable-death-rate-(per-100-000-population-age-standardized)</w:t>
        </w:r>
      </w:hyperlink>
    </w:p>
    <w:p w14:paraId="24B7DBC0" w14:textId="77777777" w:rsidR="001D6685" w:rsidRPr="00A04C75" w:rsidRDefault="00CF1435" w:rsidP="00E62083">
      <w:pPr>
        <w:pStyle w:val="ListParagraph"/>
        <w:numPr>
          <w:ilvl w:val="0"/>
          <w:numId w:val="18"/>
        </w:numPr>
        <w:spacing w:before="100" w:beforeAutospacing="1" w:after="100" w:afterAutospacing="1" w:line="240" w:lineRule="auto"/>
        <w:rPr>
          <w:rFonts w:ascii="Times New Roman" w:hAnsi="Times New Roman" w:cs="Times New Roman"/>
          <w:color w:val="000000" w:themeColor="text1"/>
        </w:rPr>
      </w:pPr>
      <w:r w:rsidRPr="00A04C75">
        <w:rPr>
          <w:rFonts w:ascii="Times New Roman" w:hAnsi="Times New Roman" w:cs="Times New Roman"/>
          <w:color w:val="000000" w:themeColor="text1"/>
        </w:rPr>
        <w:t>Wilson, Richard, and John D. Spengler, eds. </w:t>
      </w:r>
      <w:r w:rsidRPr="00A04C75">
        <w:rPr>
          <w:rFonts w:ascii="Times New Roman" w:hAnsi="Times New Roman" w:cs="Times New Roman"/>
          <w:iCs/>
          <w:color w:val="000000" w:themeColor="text1"/>
        </w:rPr>
        <w:t>Particles in our air: concentrations and health effects</w:t>
      </w:r>
      <w:r w:rsidRPr="00A04C75">
        <w:rPr>
          <w:rFonts w:ascii="Times New Roman" w:hAnsi="Times New Roman" w:cs="Times New Roman"/>
          <w:color w:val="000000" w:themeColor="text1"/>
        </w:rPr>
        <w:t>. Harvard University Press, 1996.</w:t>
      </w:r>
    </w:p>
    <w:p w14:paraId="6ABF4CD5" w14:textId="77777777" w:rsidR="00DF4ABB" w:rsidRPr="00A04C75" w:rsidRDefault="00DF4ABB" w:rsidP="00DF4ABB">
      <w:pPr>
        <w:pStyle w:val="ListParagraph"/>
        <w:numPr>
          <w:ilvl w:val="0"/>
          <w:numId w:val="18"/>
        </w:numPr>
        <w:spacing w:after="0" w:line="240" w:lineRule="auto"/>
        <w:rPr>
          <w:rFonts w:ascii="Times New Roman" w:hAnsi="Times New Roman" w:cs="Times New Roman"/>
          <w:color w:val="000000" w:themeColor="text1"/>
        </w:rPr>
      </w:pPr>
      <w:r w:rsidRPr="00A04C75">
        <w:rPr>
          <w:rFonts w:ascii="Times New Roman" w:hAnsi="Times New Roman" w:cs="Times New Roman"/>
          <w:color w:val="000000" w:themeColor="text1"/>
        </w:rPr>
        <w:t xml:space="preserve">Wu, et al., Smoke plume optical properties and transport observed by a multi-wavelength lidar, </w:t>
      </w:r>
      <w:proofErr w:type="spellStart"/>
      <w:r w:rsidRPr="00A04C75">
        <w:rPr>
          <w:rFonts w:ascii="Times New Roman" w:hAnsi="Times New Roman" w:cs="Times New Roman"/>
          <w:color w:val="000000" w:themeColor="text1"/>
        </w:rPr>
        <w:t>sunphotometer</w:t>
      </w:r>
      <w:proofErr w:type="spellEnd"/>
      <w:r w:rsidRPr="00A04C75">
        <w:rPr>
          <w:rFonts w:ascii="Times New Roman" w:hAnsi="Times New Roman" w:cs="Times New Roman"/>
          <w:color w:val="000000" w:themeColor="text1"/>
        </w:rPr>
        <w:t xml:space="preserve"> and satellite. Atmos. Env., 2012, 63, 32-42.</w:t>
      </w:r>
    </w:p>
    <w:p w14:paraId="7D02542D" w14:textId="77777777" w:rsidR="00A04C75" w:rsidRPr="00A04C75" w:rsidRDefault="00F97ED9" w:rsidP="00A04C75">
      <w:pPr>
        <w:pStyle w:val="ListParagraph"/>
        <w:numPr>
          <w:ilvl w:val="0"/>
          <w:numId w:val="18"/>
        </w:numPr>
        <w:autoSpaceDE w:val="0"/>
        <w:autoSpaceDN w:val="0"/>
        <w:spacing w:after="0" w:line="240" w:lineRule="auto"/>
        <w:rPr>
          <w:rFonts w:cs="Arial"/>
          <w:color w:val="000000" w:themeColor="text1"/>
        </w:rPr>
      </w:pPr>
      <w:r w:rsidRPr="00A04C75">
        <w:rPr>
          <w:rFonts w:ascii="Times New Roman" w:hAnsi="Times New Roman" w:cs="Times New Roman"/>
          <w:color w:val="000000" w:themeColor="text1"/>
        </w:rPr>
        <w:t xml:space="preserve">Yan, </w:t>
      </w:r>
      <w:proofErr w:type="gramStart"/>
      <w:r w:rsidRPr="00A04C75">
        <w:rPr>
          <w:rFonts w:ascii="Times New Roman" w:hAnsi="Times New Roman" w:cs="Times New Roman"/>
          <w:color w:val="000000" w:themeColor="text1"/>
        </w:rPr>
        <w:t>B.;</w:t>
      </w:r>
      <w:proofErr w:type="spellStart"/>
      <w:r w:rsidRPr="00A04C75">
        <w:rPr>
          <w:rFonts w:ascii="Times New Roman" w:hAnsi="Times New Roman" w:cs="Times New Roman"/>
          <w:color w:val="000000" w:themeColor="text1"/>
        </w:rPr>
        <w:t>Abrajano</w:t>
      </w:r>
      <w:proofErr w:type="spellEnd"/>
      <w:proofErr w:type="gramEnd"/>
      <w:r w:rsidRPr="00A04C75">
        <w:rPr>
          <w:rFonts w:ascii="Times New Roman" w:hAnsi="Times New Roman" w:cs="Times New Roman"/>
          <w:color w:val="000000" w:themeColor="text1"/>
        </w:rPr>
        <w:t xml:space="preserve">, </w:t>
      </w:r>
      <w:proofErr w:type="spellStart"/>
      <w:r w:rsidRPr="00A04C75">
        <w:rPr>
          <w:rFonts w:ascii="Times New Roman" w:hAnsi="Times New Roman" w:cs="Times New Roman"/>
          <w:color w:val="000000" w:themeColor="text1"/>
        </w:rPr>
        <w:t>T.A.;Bopp</w:t>
      </w:r>
      <w:proofErr w:type="spellEnd"/>
      <w:r w:rsidRPr="00A04C75">
        <w:rPr>
          <w:rFonts w:ascii="Times New Roman" w:hAnsi="Times New Roman" w:cs="Times New Roman"/>
          <w:color w:val="000000" w:themeColor="text1"/>
        </w:rPr>
        <w:t>, R.F.;</w:t>
      </w:r>
      <w:proofErr w:type="spellStart"/>
      <w:r w:rsidRPr="00A04C75">
        <w:rPr>
          <w:rFonts w:ascii="Times New Roman" w:hAnsi="Times New Roman" w:cs="Times New Roman"/>
          <w:color w:val="000000" w:themeColor="text1"/>
        </w:rPr>
        <w:t>Chaky</w:t>
      </w:r>
      <w:proofErr w:type="spellEnd"/>
      <w:r w:rsidRPr="00A04C75">
        <w:rPr>
          <w:rFonts w:ascii="Times New Roman" w:hAnsi="Times New Roman" w:cs="Times New Roman"/>
          <w:color w:val="000000" w:themeColor="text1"/>
        </w:rPr>
        <w:t xml:space="preserve">, </w:t>
      </w:r>
      <w:proofErr w:type="spellStart"/>
      <w:r w:rsidRPr="00A04C75">
        <w:rPr>
          <w:rFonts w:ascii="Times New Roman" w:hAnsi="Times New Roman" w:cs="Times New Roman"/>
          <w:color w:val="000000" w:themeColor="text1"/>
        </w:rPr>
        <w:t>D.A.;Benedict</w:t>
      </w:r>
      <w:proofErr w:type="spellEnd"/>
      <w:r w:rsidRPr="00A04C75">
        <w:rPr>
          <w:rFonts w:ascii="Times New Roman" w:hAnsi="Times New Roman" w:cs="Times New Roman"/>
          <w:color w:val="000000" w:themeColor="text1"/>
        </w:rPr>
        <w:t>, L.;</w:t>
      </w:r>
      <w:proofErr w:type="spellStart"/>
      <w:r w:rsidRPr="00A04C75">
        <w:rPr>
          <w:rFonts w:ascii="Times New Roman" w:hAnsi="Times New Roman" w:cs="Times New Roman"/>
          <w:color w:val="000000" w:themeColor="text1"/>
        </w:rPr>
        <w:t>Chillrud</w:t>
      </w:r>
      <w:proofErr w:type="spellEnd"/>
      <w:r w:rsidRPr="00A04C75">
        <w:rPr>
          <w:rFonts w:ascii="Times New Roman" w:hAnsi="Times New Roman" w:cs="Times New Roman"/>
          <w:color w:val="000000" w:themeColor="text1"/>
        </w:rPr>
        <w:t xml:space="preserve">, S.N., (2005) Molecular tracers of saturated and polycyclic aromatic hydrocarbon inputs into central park lake, new </w:t>
      </w:r>
      <w:proofErr w:type="spellStart"/>
      <w:r w:rsidRPr="00A04C75">
        <w:rPr>
          <w:rFonts w:ascii="Times New Roman" w:hAnsi="Times New Roman" w:cs="Times New Roman"/>
          <w:color w:val="000000" w:themeColor="text1"/>
        </w:rPr>
        <w:t>york</w:t>
      </w:r>
      <w:proofErr w:type="spellEnd"/>
      <w:r w:rsidRPr="00A04C75">
        <w:rPr>
          <w:rFonts w:ascii="Times New Roman" w:hAnsi="Times New Roman" w:cs="Times New Roman"/>
          <w:color w:val="000000" w:themeColor="text1"/>
        </w:rPr>
        <w:t xml:space="preserve"> city Environmental Science &amp; Technology, 39(18), 7012-7019. PMCID: PMC3142882. </w:t>
      </w:r>
    </w:p>
    <w:p w14:paraId="5662C0C9" w14:textId="05073C25" w:rsidR="00173166" w:rsidRPr="00A04C75" w:rsidRDefault="00A04C75" w:rsidP="009D350C">
      <w:pPr>
        <w:pStyle w:val="ListParagraph"/>
        <w:numPr>
          <w:ilvl w:val="0"/>
          <w:numId w:val="18"/>
        </w:numPr>
        <w:autoSpaceDE w:val="0"/>
        <w:autoSpaceDN w:val="0"/>
        <w:spacing w:after="0" w:line="240" w:lineRule="auto"/>
        <w:rPr>
          <w:rFonts w:ascii="Times New Roman" w:hAnsi="Times New Roman" w:cs="Times New Roman"/>
          <w:color w:val="000000" w:themeColor="text1"/>
        </w:rPr>
      </w:pPr>
      <w:r w:rsidRPr="00A04C75">
        <w:rPr>
          <w:color w:val="000000" w:themeColor="text1"/>
        </w:rPr>
        <w:t xml:space="preserve">Zou Y, Clark JD, May AA. 2021. </w:t>
      </w:r>
      <w:r w:rsidRPr="00A04C75">
        <w:rPr>
          <w:rFonts w:eastAsia="Times New Roman"/>
          <w:color w:val="000000" w:themeColor="text1"/>
        </w:rPr>
        <w:t xml:space="preserve">A systematic investigation on the effects of temperature and relative humidity on the performance of eight low-cost particle sensors and devices. Journal of Aerosol Science 152 (2021) 10571 </w:t>
      </w:r>
    </w:p>
    <w:p w14:paraId="258AC154" w14:textId="77777777" w:rsidR="00585DE5" w:rsidRPr="00A06D2D" w:rsidRDefault="00585DE5" w:rsidP="00585DE5">
      <w:pPr>
        <w:pStyle w:val="Heading1"/>
        <w:spacing w:before="240" w:line="240" w:lineRule="auto"/>
        <w:rPr>
          <w:rFonts w:ascii="Times New Roman" w:hAnsi="Times New Roman" w:cs="Times New Roman"/>
          <w:sz w:val="22"/>
          <w:szCs w:val="22"/>
        </w:rPr>
      </w:pPr>
      <w:r w:rsidRPr="00A06D2D">
        <w:rPr>
          <w:rFonts w:ascii="Times New Roman" w:hAnsi="Times New Roman" w:cs="Times New Roman"/>
          <w:sz w:val="22"/>
          <w:szCs w:val="22"/>
        </w:rPr>
        <w:t>Resources</w:t>
      </w:r>
    </w:p>
    <w:p w14:paraId="572772FB" w14:textId="77777777" w:rsidR="00585DE5" w:rsidRPr="00A06D2D" w:rsidRDefault="00585DE5" w:rsidP="00585DE5">
      <w:pPr>
        <w:pStyle w:val="Heading2"/>
        <w:spacing w:line="240" w:lineRule="auto"/>
        <w:ind w:left="180"/>
        <w:rPr>
          <w:rFonts w:ascii="Times New Roman" w:hAnsi="Times New Roman" w:cs="Times New Roman"/>
          <w:b w:val="0"/>
          <w:i/>
          <w:sz w:val="22"/>
          <w:szCs w:val="22"/>
        </w:rPr>
      </w:pPr>
      <w:r w:rsidRPr="00A06D2D">
        <w:rPr>
          <w:rFonts w:ascii="Times New Roman" w:hAnsi="Times New Roman" w:cs="Times New Roman"/>
          <w:b w:val="0"/>
          <w:i/>
          <w:sz w:val="22"/>
          <w:szCs w:val="22"/>
        </w:rPr>
        <w:t>Columbia University Library</w:t>
      </w:r>
    </w:p>
    <w:p w14:paraId="1F72DB41" w14:textId="77777777" w:rsidR="00585DE5" w:rsidRPr="00A06D2D" w:rsidRDefault="00585DE5" w:rsidP="00585DE5">
      <w:pPr>
        <w:tabs>
          <w:tab w:val="left" w:pos="720"/>
        </w:tabs>
        <w:spacing w:line="240" w:lineRule="auto"/>
        <w:ind w:left="180"/>
        <w:rPr>
          <w:rFonts w:ascii="Times New Roman" w:hAnsi="Times New Roman" w:cs="Times New Roman"/>
        </w:rPr>
      </w:pPr>
      <w:r w:rsidRPr="00A06D2D">
        <w:rPr>
          <w:rFonts w:ascii="Times New Roman" w:hAnsi="Times New Roman" w:cs="Times New Roman"/>
        </w:rPr>
        <w:t xml:space="preserve">Columbia’s extensive library system ranks in the top five academic libraries in the nation, with many of its services and resources available online: </w:t>
      </w:r>
      <w:hyperlink r:id="rId15">
        <w:r w:rsidRPr="00A06D2D">
          <w:rPr>
            <w:rFonts w:ascii="Times New Roman" w:hAnsi="Times New Roman" w:cs="Times New Roman"/>
            <w:color w:val="0000FF"/>
            <w:u w:val="single"/>
          </w:rPr>
          <w:t>http://library.columbia.edu/</w:t>
        </w:r>
      </w:hyperlink>
      <w:r w:rsidRPr="00A06D2D">
        <w:rPr>
          <w:rFonts w:ascii="Times New Roman" w:hAnsi="Times New Roman" w:cs="Times New Roman"/>
        </w:rPr>
        <w:t xml:space="preserve">. </w:t>
      </w:r>
    </w:p>
    <w:p w14:paraId="14521ED0" w14:textId="77777777" w:rsidR="00585DE5" w:rsidRPr="00A06D2D" w:rsidRDefault="00585DE5" w:rsidP="00585DE5">
      <w:pPr>
        <w:pStyle w:val="Heading2"/>
        <w:spacing w:line="240" w:lineRule="auto"/>
        <w:ind w:left="180"/>
        <w:rPr>
          <w:rFonts w:ascii="Times New Roman" w:hAnsi="Times New Roman" w:cs="Times New Roman"/>
          <w:b w:val="0"/>
          <w:i/>
          <w:sz w:val="22"/>
          <w:szCs w:val="22"/>
        </w:rPr>
      </w:pPr>
      <w:r w:rsidRPr="00A06D2D">
        <w:rPr>
          <w:rFonts w:ascii="Times New Roman" w:hAnsi="Times New Roman" w:cs="Times New Roman"/>
          <w:b w:val="0"/>
          <w:i/>
          <w:sz w:val="22"/>
          <w:szCs w:val="22"/>
        </w:rPr>
        <w:lastRenderedPageBreak/>
        <w:t>SPS Academic Resources</w:t>
      </w:r>
    </w:p>
    <w:p w14:paraId="7536311A" w14:textId="0AE7A885" w:rsidR="00EA4CB1" w:rsidRPr="00A06D2D" w:rsidRDefault="00585DE5" w:rsidP="00585DE5">
      <w:pPr>
        <w:tabs>
          <w:tab w:val="left" w:pos="720"/>
        </w:tabs>
        <w:spacing w:line="240" w:lineRule="auto"/>
        <w:ind w:left="180"/>
        <w:rPr>
          <w:rFonts w:ascii="Times New Roman" w:hAnsi="Times New Roman" w:cs="Times New Roman"/>
        </w:rPr>
      </w:pPr>
      <w:r w:rsidRPr="00A06D2D">
        <w:rPr>
          <w:rFonts w:ascii="Times New Roman" w:hAnsi="Times New Roman" w:cs="Times New Roman"/>
        </w:rPr>
        <w:t xml:space="preserve">The Office of Student Affairs provides students with academic counseling and support services such as online tutoring and career coaching: </w:t>
      </w:r>
      <w:hyperlink r:id="rId16">
        <w:r w:rsidRPr="00A06D2D">
          <w:rPr>
            <w:rFonts w:ascii="Times New Roman" w:hAnsi="Times New Roman" w:cs="Times New Roman"/>
            <w:color w:val="0000FF"/>
            <w:u w:val="single"/>
          </w:rPr>
          <w:t>http://sps.columbia.edu/student-life-and-alumni-relations/academic-resources</w:t>
        </w:r>
      </w:hyperlink>
      <w:r w:rsidRPr="00A06D2D">
        <w:rPr>
          <w:rFonts w:ascii="Times New Roman" w:hAnsi="Times New Roman" w:cs="Times New Roman"/>
        </w:rPr>
        <w:t>.</w:t>
      </w:r>
    </w:p>
    <w:p w14:paraId="3B06A72F" w14:textId="77777777" w:rsidR="00585DE5" w:rsidRPr="00A06D2D" w:rsidRDefault="00585DE5" w:rsidP="002E2F5A">
      <w:pPr>
        <w:tabs>
          <w:tab w:val="left" w:pos="720"/>
        </w:tabs>
        <w:spacing w:line="240" w:lineRule="auto"/>
        <w:ind w:left="180"/>
        <w:rPr>
          <w:rFonts w:ascii="Times New Roman" w:hAnsi="Times New Roman" w:cs="Times New Roman"/>
        </w:rPr>
      </w:pPr>
      <w:r w:rsidRPr="00A06D2D">
        <w:rPr>
          <w:rFonts w:ascii="Times New Roman" w:hAnsi="Times New Roman" w:cs="Times New Roman"/>
        </w:rPr>
        <w:t xml:space="preserve">Air monitors.  Several air monitors that collect data in real-time will be available for student use, including black carbon monitors (https://aethlabs.com/microaeth), particulate monitors for personal (RTI </w:t>
      </w:r>
      <w:proofErr w:type="spellStart"/>
      <w:r w:rsidRPr="00A06D2D">
        <w:rPr>
          <w:rFonts w:ascii="Times New Roman" w:hAnsi="Times New Roman" w:cs="Times New Roman"/>
        </w:rPr>
        <w:t>microPEMs</w:t>
      </w:r>
      <w:proofErr w:type="spellEnd"/>
      <w:r w:rsidRPr="00A06D2D">
        <w:rPr>
          <w:rFonts w:ascii="Times New Roman" w:hAnsi="Times New Roman" w:cs="Times New Roman"/>
        </w:rPr>
        <w:t xml:space="preserve"> (</w:t>
      </w:r>
      <w:hyperlink r:id="rId17" w:history="1">
        <w:r w:rsidRPr="00A06D2D">
          <w:rPr>
            <w:rStyle w:val="Hyperlink"/>
            <w:rFonts w:ascii="Times New Roman" w:hAnsi="Times New Roman" w:cs="Times New Roman"/>
            <w:i/>
          </w:rPr>
          <w:t>https://www.rti.org/sites/default/files/brochures/rti_micropem.pdf</w:t>
        </w:r>
      </w:hyperlink>
      <w:proofErr w:type="gramStart"/>
      <w:r w:rsidRPr="00A06D2D">
        <w:rPr>
          <w:rFonts w:ascii="Times New Roman" w:hAnsi="Times New Roman" w:cs="Times New Roman"/>
        </w:rPr>
        <w:t>) ,</w:t>
      </w:r>
      <w:proofErr w:type="gramEnd"/>
      <w:r w:rsidRPr="00A06D2D">
        <w:rPr>
          <w:rFonts w:ascii="Times New Roman" w:hAnsi="Times New Roman" w:cs="Times New Roman"/>
        </w:rPr>
        <w:t xml:space="preserve"> </w:t>
      </w:r>
      <w:proofErr w:type="spellStart"/>
      <w:r w:rsidRPr="00A06D2D">
        <w:rPr>
          <w:rFonts w:ascii="Times New Roman" w:hAnsi="Times New Roman" w:cs="Times New Roman"/>
        </w:rPr>
        <w:t>Airbeams</w:t>
      </w:r>
      <w:proofErr w:type="spellEnd"/>
      <w:r w:rsidRPr="00A06D2D">
        <w:rPr>
          <w:rFonts w:ascii="Times New Roman" w:hAnsi="Times New Roman" w:cs="Times New Roman"/>
        </w:rPr>
        <w:t xml:space="preserve"> (Aircasting.org)) or for fixed site indoor or outdoor use (PurpleAir.org) and smart watch, etc.</w:t>
      </w:r>
    </w:p>
    <w:p w14:paraId="3FC5D5AE" w14:textId="77777777" w:rsidR="00585DE5" w:rsidRPr="00A06D2D" w:rsidRDefault="00585DE5" w:rsidP="00585DE5">
      <w:pPr>
        <w:pStyle w:val="Heading1"/>
        <w:spacing w:before="240" w:line="240" w:lineRule="auto"/>
        <w:rPr>
          <w:rFonts w:ascii="Times New Roman" w:hAnsi="Times New Roman" w:cs="Times New Roman"/>
          <w:sz w:val="22"/>
          <w:szCs w:val="22"/>
        </w:rPr>
      </w:pPr>
      <w:r w:rsidRPr="00A06D2D">
        <w:rPr>
          <w:rFonts w:ascii="Times New Roman" w:hAnsi="Times New Roman" w:cs="Times New Roman"/>
          <w:sz w:val="22"/>
          <w:szCs w:val="22"/>
        </w:rPr>
        <w:t>Course Requirements (Assignments)</w:t>
      </w:r>
    </w:p>
    <w:p w14:paraId="23A34D9A" w14:textId="77777777" w:rsidR="00585DE5" w:rsidRPr="00A06D2D" w:rsidRDefault="00585DE5" w:rsidP="00585DE5">
      <w:pPr>
        <w:spacing w:after="0" w:line="240" w:lineRule="auto"/>
        <w:ind w:left="720"/>
        <w:rPr>
          <w:rFonts w:ascii="Times New Roman" w:hAnsi="Times New Roman" w:cs="Times New Roman"/>
        </w:rPr>
      </w:pPr>
    </w:p>
    <w:p w14:paraId="4AE4DB2C" w14:textId="5B58A0D6" w:rsidR="00585DE5" w:rsidRPr="00A06D2D" w:rsidRDefault="00585DE5" w:rsidP="00585DE5">
      <w:pPr>
        <w:spacing w:line="240" w:lineRule="auto"/>
        <w:ind w:left="180"/>
        <w:rPr>
          <w:rFonts w:ascii="Times New Roman" w:hAnsi="Times New Roman" w:cs="Times New Roman"/>
        </w:rPr>
      </w:pPr>
      <w:r w:rsidRPr="00A06D2D">
        <w:rPr>
          <w:rFonts w:ascii="Times New Roman" w:hAnsi="Times New Roman" w:cs="Times New Roman"/>
        </w:rPr>
        <w:t xml:space="preserve">Four home assignments on global environmental status, exposure, and risk assessment, and GBD (L1, L2, </w:t>
      </w:r>
      <w:r w:rsidR="00BF2523" w:rsidRPr="00A06D2D">
        <w:rPr>
          <w:rFonts w:ascii="Times New Roman" w:hAnsi="Times New Roman" w:cs="Times New Roman"/>
        </w:rPr>
        <w:t xml:space="preserve">L3, </w:t>
      </w:r>
      <w:r w:rsidRPr="00A06D2D">
        <w:rPr>
          <w:rFonts w:ascii="Times New Roman" w:hAnsi="Times New Roman" w:cs="Times New Roman"/>
        </w:rPr>
        <w:t>L4)</w:t>
      </w:r>
    </w:p>
    <w:p w14:paraId="48B8F2BD" w14:textId="41F20E40" w:rsidR="00585DE5" w:rsidRPr="00A06D2D" w:rsidRDefault="00585DE5" w:rsidP="00585DE5">
      <w:pPr>
        <w:spacing w:line="240" w:lineRule="auto"/>
        <w:ind w:left="720"/>
        <w:rPr>
          <w:rFonts w:ascii="Times New Roman" w:hAnsi="Times New Roman" w:cs="Times New Roman"/>
        </w:rPr>
      </w:pPr>
      <w:r w:rsidRPr="00A06D2D">
        <w:rPr>
          <w:rFonts w:ascii="Times New Roman" w:hAnsi="Times New Roman" w:cs="Times New Roman"/>
        </w:rPr>
        <w:t xml:space="preserve">The homework will gauge to which extent students are able to apply the material presented in class and the additional readings. The quizzes will each consist of </w:t>
      </w:r>
      <w:r w:rsidR="00C53BD6" w:rsidRPr="00A06D2D">
        <w:rPr>
          <w:rFonts w:ascii="Times New Roman" w:hAnsi="Times New Roman" w:cs="Times New Roman"/>
        </w:rPr>
        <w:t>several</w:t>
      </w:r>
      <w:r w:rsidRPr="00A06D2D">
        <w:rPr>
          <w:rFonts w:ascii="Times New Roman" w:hAnsi="Times New Roman" w:cs="Times New Roman"/>
        </w:rPr>
        <w:t xml:space="preserve"> short problems requiring students to analyze and interpret data sets related to but not identical to the case-studies covered in class.</w:t>
      </w:r>
    </w:p>
    <w:p w14:paraId="7A4508A2" w14:textId="3BE01895" w:rsidR="00585DE5" w:rsidRPr="00A06D2D" w:rsidRDefault="00585DE5" w:rsidP="00585DE5">
      <w:pPr>
        <w:spacing w:line="240" w:lineRule="auto"/>
        <w:ind w:left="180"/>
        <w:rPr>
          <w:rFonts w:ascii="Times New Roman" w:hAnsi="Times New Roman" w:cs="Times New Roman"/>
        </w:rPr>
      </w:pPr>
      <w:r w:rsidRPr="00A06D2D">
        <w:rPr>
          <w:rFonts w:ascii="Times New Roman" w:hAnsi="Times New Roman" w:cs="Times New Roman"/>
        </w:rPr>
        <w:t xml:space="preserve">Mid-term quiz covering the global environmental status, toxicity and exposure </w:t>
      </w:r>
      <w:proofErr w:type="gramStart"/>
      <w:r w:rsidRPr="00A06D2D">
        <w:rPr>
          <w:rFonts w:ascii="Times New Roman" w:hAnsi="Times New Roman" w:cs="Times New Roman"/>
        </w:rPr>
        <w:t>parts  (</w:t>
      </w:r>
      <w:proofErr w:type="gramEnd"/>
      <w:r w:rsidRPr="00A06D2D">
        <w:rPr>
          <w:rFonts w:ascii="Times New Roman" w:hAnsi="Times New Roman" w:cs="Times New Roman"/>
        </w:rPr>
        <w:t xml:space="preserve">L1, L2, </w:t>
      </w:r>
      <w:r w:rsidR="00BF2523" w:rsidRPr="00A06D2D">
        <w:rPr>
          <w:rFonts w:ascii="Times New Roman" w:hAnsi="Times New Roman" w:cs="Times New Roman"/>
        </w:rPr>
        <w:t xml:space="preserve">L3, </w:t>
      </w:r>
      <w:r w:rsidRPr="00A06D2D">
        <w:rPr>
          <w:rFonts w:ascii="Times New Roman" w:hAnsi="Times New Roman" w:cs="Times New Roman"/>
        </w:rPr>
        <w:t>L4)</w:t>
      </w:r>
    </w:p>
    <w:p w14:paraId="45693619" w14:textId="37539F0B" w:rsidR="001107E1" w:rsidRPr="00A06D2D" w:rsidRDefault="00DB4E17" w:rsidP="00C404E7">
      <w:pPr>
        <w:spacing w:line="240" w:lineRule="auto"/>
        <w:ind w:left="720"/>
        <w:rPr>
          <w:rFonts w:ascii="Times New Roman" w:hAnsi="Times New Roman" w:cs="Times New Roman"/>
        </w:rPr>
      </w:pPr>
      <w:r w:rsidRPr="00A06D2D">
        <w:rPr>
          <w:rFonts w:ascii="Times New Roman" w:hAnsi="Times New Roman" w:cs="Times New Roman"/>
        </w:rPr>
        <w:t xml:space="preserve">The </w:t>
      </w:r>
      <w:r w:rsidR="009B2ECE" w:rsidRPr="00A06D2D">
        <w:rPr>
          <w:rFonts w:ascii="Times New Roman" w:hAnsi="Times New Roman" w:cs="Times New Roman"/>
        </w:rPr>
        <w:t xml:space="preserve">take-home </w:t>
      </w:r>
      <w:r w:rsidRPr="00A06D2D">
        <w:rPr>
          <w:rFonts w:ascii="Times New Roman" w:hAnsi="Times New Roman" w:cs="Times New Roman"/>
        </w:rPr>
        <w:t xml:space="preserve">mid-term quiz </w:t>
      </w:r>
      <w:r w:rsidR="00AE1E14" w:rsidRPr="00A06D2D">
        <w:rPr>
          <w:rFonts w:ascii="Times New Roman" w:hAnsi="Times New Roman" w:cs="Times New Roman"/>
        </w:rPr>
        <w:t>will require</w:t>
      </w:r>
      <w:r w:rsidR="009B2ECE" w:rsidRPr="00A06D2D">
        <w:rPr>
          <w:rFonts w:ascii="Times New Roman" w:hAnsi="Times New Roman" w:cs="Times New Roman"/>
        </w:rPr>
        <w:t xml:space="preserve"> student</w:t>
      </w:r>
      <w:r w:rsidR="00064865" w:rsidRPr="00A06D2D">
        <w:rPr>
          <w:rFonts w:ascii="Times New Roman" w:hAnsi="Times New Roman" w:cs="Times New Roman"/>
        </w:rPr>
        <w:t>s</w:t>
      </w:r>
      <w:r w:rsidR="009B2ECE" w:rsidRPr="00A06D2D">
        <w:rPr>
          <w:rFonts w:ascii="Times New Roman" w:hAnsi="Times New Roman" w:cs="Times New Roman"/>
        </w:rPr>
        <w:t xml:space="preserve"> </w:t>
      </w:r>
      <w:r w:rsidR="001107E1" w:rsidRPr="00A06D2D">
        <w:rPr>
          <w:rFonts w:ascii="Times New Roman" w:hAnsi="Times New Roman" w:cs="Times New Roman"/>
        </w:rPr>
        <w:t xml:space="preserve">to apply the knowledge and tools learned in the class to </w:t>
      </w:r>
      <w:r w:rsidR="00CE1B64" w:rsidRPr="00A06D2D">
        <w:rPr>
          <w:rFonts w:ascii="Times New Roman" w:hAnsi="Times New Roman" w:cs="Times New Roman"/>
        </w:rPr>
        <w:t>comprehensive</w:t>
      </w:r>
      <w:r w:rsidR="00C404E7" w:rsidRPr="00A06D2D">
        <w:rPr>
          <w:rFonts w:ascii="Times New Roman" w:hAnsi="Times New Roman" w:cs="Times New Roman"/>
        </w:rPr>
        <w:t>ly evaluate environment status</w:t>
      </w:r>
      <w:r w:rsidR="00064865" w:rsidRPr="00A06D2D">
        <w:rPr>
          <w:rFonts w:ascii="Times New Roman" w:hAnsi="Times New Roman" w:cs="Times New Roman"/>
        </w:rPr>
        <w:t>, analyze human exposure and assess risk of air pollution in different rural and urban settings.</w:t>
      </w:r>
    </w:p>
    <w:p w14:paraId="5C779675" w14:textId="34D3D8DE" w:rsidR="00585DE5" w:rsidRPr="00A06D2D" w:rsidRDefault="00585DE5" w:rsidP="00585DE5">
      <w:pPr>
        <w:spacing w:line="240" w:lineRule="auto"/>
        <w:ind w:left="180"/>
        <w:rPr>
          <w:rFonts w:ascii="Times New Roman" w:hAnsi="Times New Roman" w:cs="Times New Roman"/>
        </w:rPr>
      </w:pPr>
      <w:r w:rsidRPr="00A06D2D">
        <w:rPr>
          <w:rFonts w:ascii="Times New Roman" w:hAnsi="Times New Roman" w:cs="Times New Roman"/>
        </w:rPr>
        <w:t xml:space="preserve">Final Group Project: </w:t>
      </w:r>
      <w:r w:rsidR="00474C73" w:rsidRPr="00A06D2D">
        <w:rPr>
          <w:rFonts w:ascii="Times New Roman" w:hAnsi="Times New Roman" w:cs="Times New Roman"/>
        </w:rPr>
        <w:t xml:space="preserve">analysis of </w:t>
      </w:r>
      <w:r w:rsidR="005C10A7" w:rsidRPr="00A06D2D">
        <w:rPr>
          <w:rFonts w:ascii="Times New Roman" w:hAnsi="Times New Roman" w:cs="Times New Roman"/>
        </w:rPr>
        <w:t xml:space="preserve">air pollution and/or </w:t>
      </w:r>
      <w:r w:rsidR="00474C73" w:rsidRPr="00A06D2D">
        <w:rPr>
          <w:rFonts w:ascii="Times New Roman" w:hAnsi="Times New Roman" w:cs="Times New Roman"/>
        </w:rPr>
        <w:t xml:space="preserve">global burden of disease associated in a specific area </w:t>
      </w:r>
      <w:r w:rsidRPr="00A06D2D">
        <w:rPr>
          <w:rFonts w:ascii="Times New Roman" w:hAnsi="Times New Roman" w:cs="Times New Roman"/>
        </w:rPr>
        <w:t>(L1, L2, L3, L4)</w:t>
      </w:r>
    </w:p>
    <w:p w14:paraId="72D3F3D2" w14:textId="7B76C2F4" w:rsidR="00585DE5" w:rsidRPr="00A06D2D" w:rsidRDefault="00474C73" w:rsidP="00585DE5">
      <w:pPr>
        <w:spacing w:line="240" w:lineRule="auto"/>
        <w:ind w:left="720"/>
        <w:rPr>
          <w:rFonts w:ascii="Times New Roman" w:hAnsi="Times New Roman" w:cs="Times New Roman"/>
        </w:rPr>
      </w:pPr>
      <w:r w:rsidRPr="00A06D2D">
        <w:rPr>
          <w:rFonts w:ascii="Times New Roman" w:hAnsi="Times New Roman" w:cs="Times New Roman"/>
        </w:rPr>
        <w:t xml:space="preserve">Environmental Measurements: </w:t>
      </w:r>
      <w:r w:rsidR="00585DE5" w:rsidRPr="00A06D2D">
        <w:rPr>
          <w:rFonts w:ascii="Times New Roman" w:hAnsi="Times New Roman" w:cs="Times New Roman"/>
        </w:rPr>
        <w:t>Student</w:t>
      </w:r>
      <w:r w:rsidR="001107E1" w:rsidRPr="00A06D2D">
        <w:rPr>
          <w:rFonts w:ascii="Times New Roman" w:hAnsi="Times New Roman" w:cs="Times New Roman"/>
        </w:rPr>
        <w:t>s</w:t>
      </w:r>
      <w:r w:rsidR="00585DE5" w:rsidRPr="00A06D2D">
        <w:rPr>
          <w:rFonts w:ascii="Times New Roman" w:hAnsi="Times New Roman" w:cs="Times New Roman"/>
        </w:rPr>
        <w:t xml:space="preserve"> will select their topics, including characterizing the personal exposures of pollutants for </w:t>
      </w:r>
      <w:r w:rsidR="004B3CDE" w:rsidRPr="00A06D2D">
        <w:rPr>
          <w:rFonts w:ascii="Times New Roman" w:hAnsi="Times New Roman" w:cs="Times New Roman"/>
        </w:rPr>
        <w:t xml:space="preserve">transport modes or different restaurant types </w:t>
      </w:r>
      <w:r w:rsidR="00CB441C" w:rsidRPr="00A06D2D">
        <w:rPr>
          <w:rFonts w:ascii="Times New Roman" w:hAnsi="Times New Roman" w:cs="Times New Roman"/>
          <w:strike/>
        </w:rPr>
        <w:t>i</w:t>
      </w:r>
      <w:r w:rsidR="00585DE5" w:rsidRPr="00A06D2D">
        <w:rPr>
          <w:rFonts w:ascii="Times New Roman" w:hAnsi="Times New Roman" w:cs="Times New Roman"/>
        </w:rPr>
        <w:t>n NYC, assessing risk for different countries, calculating burden of disease for countries with different development levels, conducting a research design in environment health, etc. The group will be formed based on selected topics and individual interests. Starting on the third lecture, example topics will be suggested in the class. On week 10, details about the topics, requirement, and approach for designing the study, collecting data, and data analysis will be discussed. The presentations will be given on Weeks 1</w:t>
      </w:r>
      <w:r w:rsidR="00CB441C" w:rsidRPr="00A06D2D">
        <w:rPr>
          <w:rFonts w:ascii="Times New Roman" w:hAnsi="Times New Roman" w:cs="Times New Roman"/>
        </w:rPr>
        <w:t>5</w:t>
      </w:r>
      <w:r w:rsidR="00585DE5" w:rsidRPr="00A06D2D">
        <w:rPr>
          <w:rFonts w:ascii="Times New Roman" w:hAnsi="Times New Roman" w:cs="Times New Roman"/>
        </w:rPr>
        <w:t xml:space="preserve"> and 1</w:t>
      </w:r>
      <w:r w:rsidR="00CB441C" w:rsidRPr="00A06D2D">
        <w:rPr>
          <w:rFonts w:ascii="Times New Roman" w:hAnsi="Times New Roman" w:cs="Times New Roman"/>
        </w:rPr>
        <w:t>6</w:t>
      </w:r>
      <w:r w:rsidR="00585DE5" w:rsidRPr="00A06D2D">
        <w:rPr>
          <w:rFonts w:ascii="Times New Roman" w:hAnsi="Times New Roman" w:cs="Times New Roman"/>
        </w:rPr>
        <w:t xml:space="preserve">. The presentation from each group will last about 20 minutes, followed by a 15 to 20 mins of discussion. The final report will be about 15-20 pages in length with double line spacing, and should include introduction, method, results, and discussion parts. The final report will be due </w:t>
      </w:r>
      <w:r w:rsidR="00CB441C" w:rsidRPr="00A06D2D">
        <w:rPr>
          <w:rFonts w:ascii="Times New Roman" w:hAnsi="Times New Roman" w:cs="Times New Roman"/>
          <w:color w:val="000000" w:themeColor="text1"/>
        </w:rPr>
        <w:t>May 8</w:t>
      </w:r>
      <w:r w:rsidR="00CB441C" w:rsidRPr="00A06D2D">
        <w:rPr>
          <w:rFonts w:ascii="Times New Roman" w:hAnsi="Times New Roman" w:cs="Times New Roman"/>
          <w:color w:val="000000" w:themeColor="text1"/>
          <w:vertAlign w:val="superscript"/>
        </w:rPr>
        <w:t>th</w:t>
      </w:r>
      <w:r w:rsidR="00585DE5" w:rsidRPr="00A06D2D">
        <w:rPr>
          <w:rFonts w:ascii="Times New Roman" w:hAnsi="Times New Roman" w:cs="Times New Roman"/>
          <w:color w:val="000000" w:themeColor="text1"/>
        </w:rPr>
        <w:t>.</w:t>
      </w:r>
    </w:p>
    <w:p w14:paraId="483DC004" w14:textId="77777777" w:rsidR="00585DE5" w:rsidRPr="00A06D2D" w:rsidRDefault="00585DE5" w:rsidP="00585DE5">
      <w:pPr>
        <w:spacing w:line="240" w:lineRule="auto"/>
        <w:rPr>
          <w:rFonts w:ascii="Times New Roman" w:hAnsi="Times New Roman" w:cs="Times New Roman"/>
        </w:rPr>
      </w:pPr>
      <w:r w:rsidRPr="00A06D2D">
        <w:rPr>
          <w:rFonts w:ascii="Times New Roman" w:hAnsi="Times New Roman" w:cs="Times New Roman"/>
        </w:rPr>
        <w:t>Participation (L1, L2)</w:t>
      </w:r>
    </w:p>
    <w:p w14:paraId="03FC35B2" w14:textId="77777777" w:rsidR="00585DE5" w:rsidRPr="00A06D2D" w:rsidRDefault="00585DE5" w:rsidP="001F43C7">
      <w:pPr>
        <w:spacing w:line="240" w:lineRule="auto"/>
        <w:rPr>
          <w:rFonts w:ascii="Times New Roman" w:hAnsi="Times New Roman" w:cs="Times New Roman"/>
        </w:rPr>
      </w:pPr>
      <w:r w:rsidRPr="00A06D2D">
        <w:rPr>
          <w:rFonts w:ascii="Times New Roman" w:hAnsi="Times New Roman" w:cs="Times New Roman"/>
        </w:rPr>
        <w:t xml:space="preserve">Class participation: students will come to class with readings completed and ready to participate in classroom discussions.  </w:t>
      </w:r>
    </w:p>
    <w:p w14:paraId="2D796E43" w14:textId="77777777" w:rsidR="00585DE5" w:rsidRPr="00A06D2D" w:rsidRDefault="00585DE5" w:rsidP="00585DE5">
      <w:pPr>
        <w:pStyle w:val="Heading1"/>
        <w:spacing w:before="240" w:line="240" w:lineRule="auto"/>
        <w:rPr>
          <w:rFonts w:ascii="Times New Roman" w:hAnsi="Times New Roman" w:cs="Times New Roman"/>
          <w:sz w:val="22"/>
          <w:szCs w:val="22"/>
        </w:rPr>
      </w:pPr>
      <w:r w:rsidRPr="00A06D2D">
        <w:rPr>
          <w:rFonts w:ascii="Times New Roman" w:hAnsi="Times New Roman" w:cs="Times New Roman"/>
          <w:sz w:val="22"/>
          <w:szCs w:val="22"/>
        </w:rPr>
        <w:t>Evaluation/Grading</w:t>
      </w:r>
    </w:p>
    <w:p w14:paraId="2687DAA1" w14:textId="77777777" w:rsidR="00585DE5" w:rsidRPr="00A06D2D" w:rsidRDefault="00585DE5" w:rsidP="00585DE5">
      <w:pPr>
        <w:spacing w:after="0" w:line="240" w:lineRule="auto"/>
        <w:ind w:left="187"/>
        <w:rPr>
          <w:rFonts w:ascii="Times New Roman" w:hAnsi="Times New Roman" w:cs="Times New Roman"/>
        </w:rPr>
      </w:pPr>
    </w:p>
    <w:p w14:paraId="44DB279B" w14:textId="77777777" w:rsidR="00585DE5" w:rsidRPr="00A06D2D" w:rsidRDefault="00585DE5" w:rsidP="00585DE5">
      <w:pPr>
        <w:spacing w:after="0" w:line="240" w:lineRule="auto"/>
        <w:ind w:left="187"/>
        <w:rPr>
          <w:rFonts w:ascii="Times New Roman" w:hAnsi="Times New Roman" w:cs="Times New Roman"/>
        </w:rPr>
      </w:pPr>
      <w:r w:rsidRPr="00A06D2D">
        <w:rPr>
          <w:rFonts w:ascii="Times New Roman" w:hAnsi="Times New Roman" w:cs="Times New Roman"/>
        </w:rPr>
        <w:t>Take-home problem sets: four sets (40%, 10% each)</w:t>
      </w:r>
    </w:p>
    <w:p w14:paraId="268B4C56" w14:textId="77777777" w:rsidR="00585DE5" w:rsidRPr="00A06D2D" w:rsidRDefault="00585DE5" w:rsidP="00585DE5">
      <w:pPr>
        <w:spacing w:after="0" w:line="240" w:lineRule="auto"/>
        <w:ind w:left="720"/>
        <w:rPr>
          <w:rFonts w:ascii="Times New Roman" w:hAnsi="Times New Roman" w:cs="Times New Roman"/>
        </w:rPr>
      </w:pPr>
      <w:r w:rsidRPr="00A06D2D">
        <w:rPr>
          <w:rFonts w:ascii="Times New Roman" w:hAnsi="Times New Roman" w:cs="Times New Roman"/>
        </w:rPr>
        <w:t xml:space="preserve">Problem sets will be scored on a scale of 0-100. </w:t>
      </w:r>
    </w:p>
    <w:p w14:paraId="48FC4FB7" w14:textId="7F46CD3D" w:rsidR="00585DE5" w:rsidRPr="00A06D2D" w:rsidRDefault="00CB441C" w:rsidP="00585DE5">
      <w:pPr>
        <w:spacing w:after="0" w:line="240" w:lineRule="auto"/>
        <w:ind w:left="720"/>
        <w:rPr>
          <w:rFonts w:ascii="Times New Roman" w:hAnsi="Times New Roman" w:cs="Times New Roman"/>
        </w:rPr>
      </w:pPr>
      <w:r w:rsidRPr="00A06D2D">
        <w:rPr>
          <w:rFonts w:ascii="Times New Roman" w:hAnsi="Times New Roman" w:cs="Times New Roman"/>
        </w:rPr>
        <w:t>P</w:t>
      </w:r>
      <w:r w:rsidR="00585DE5" w:rsidRPr="00A06D2D">
        <w:rPr>
          <w:rFonts w:ascii="Times New Roman" w:hAnsi="Times New Roman" w:cs="Times New Roman"/>
        </w:rPr>
        <w:t>roblem set</w:t>
      </w:r>
      <w:r w:rsidRPr="00A06D2D">
        <w:rPr>
          <w:rFonts w:ascii="Times New Roman" w:hAnsi="Times New Roman" w:cs="Times New Roman"/>
        </w:rPr>
        <w:t>s</w:t>
      </w:r>
      <w:r w:rsidR="00585DE5" w:rsidRPr="00A06D2D">
        <w:rPr>
          <w:rFonts w:ascii="Times New Roman" w:hAnsi="Times New Roman" w:cs="Times New Roman"/>
        </w:rPr>
        <w:t xml:space="preserve"> will be graded by the quality of the answers, including whether knowledge learned from class and readings are used correctly, clearness of the answers, etc. </w:t>
      </w:r>
    </w:p>
    <w:p w14:paraId="128AFC78"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 xml:space="preserve"> </w:t>
      </w:r>
    </w:p>
    <w:p w14:paraId="79044B07" w14:textId="1621FB43" w:rsidR="00585DE5" w:rsidRPr="00A06D2D" w:rsidRDefault="00585DE5" w:rsidP="00585DE5">
      <w:pPr>
        <w:spacing w:after="0" w:line="240" w:lineRule="auto"/>
        <w:ind w:left="187"/>
        <w:rPr>
          <w:rFonts w:ascii="Times New Roman" w:hAnsi="Times New Roman" w:cs="Times New Roman"/>
        </w:rPr>
      </w:pPr>
      <w:r w:rsidRPr="00A06D2D">
        <w:rPr>
          <w:rFonts w:ascii="Times New Roman" w:hAnsi="Times New Roman" w:cs="Times New Roman"/>
        </w:rPr>
        <w:t>Mid-term quiz (20</w:t>
      </w:r>
      <w:r w:rsidR="00CB441C" w:rsidRPr="00A06D2D">
        <w:rPr>
          <w:rFonts w:ascii="Times New Roman" w:hAnsi="Times New Roman" w:cs="Times New Roman"/>
        </w:rPr>
        <w:t>%</w:t>
      </w:r>
      <w:r w:rsidRPr="00A06D2D">
        <w:rPr>
          <w:rFonts w:ascii="Times New Roman" w:hAnsi="Times New Roman" w:cs="Times New Roman"/>
        </w:rPr>
        <w:t>)</w:t>
      </w:r>
    </w:p>
    <w:p w14:paraId="34BF37AA" w14:textId="45B4F4D4" w:rsidR="00585DE5" w:rsidRPr="00A06D2D" w:rsidRDefault="00CB441C" w:rsidP="00585DE5">
      <w:pPr>
        <w:spacing w:after="0" w:line="240" w:lineRule="auto"/>
        <w:ind w:left="720"/>
        <w:rPr>
          <w:rFonts w:ascii="Times New Roman" w:hAnsi="Times New Roman" w:cs="Times New Roman"/>
        </w:rPr>
      </w:pPr>
      <w:r w:rsidRPr="00A06D2D">
        <w:rPr>
          <w:rFonts w:ascii="Times New Roman" w:hAnsi="Times New Roman" w:cs="Times New Roman"/>
        </w:rPr>
        <w:lastRenderedPageBreak/>
        <w:t>The quiz</w:t>
      </w:r>
      <w:r w:rsidR="00585DE5" w:rsidRPr="00A06D2D">
        <w:rPr>
          <w:rFonts w:ascii="Times New Roman" w:hAnsi="Times New Roman" w:cs="Times New Roman"/>
        </w:rPr>
        <w:t xml:space="preserve"> will be scored on a scale of 0-100. </w:t>
      </w:r>
    </w:p>
    <w:p w14:paraId="26C752CB" w14:textId="2840BB14" w:rsidR="00585DE5" w:rsidRPr="00A06D2D" w:rsidRDefault="00CB441C" w:rsidP="00585DE5">
      <w:pPr>
        <w:spacing w:after="0" w:line="240" w:lineRule="auto"/>
        <w:ind w:left="720"/>
        <w:rPr>
          <w:rFonts w:ascii="Times New Roman" w:hAnsi="Times New Roman" w:cs="Times New Roman"/>
        </w:rPr>
      </w:pPr>
      <w:r w:rsidRPr="00A06D2D">
        <w:rPr>
          <w:rFonts w:ascii="Times New Roman" w:hAnsi="Times New Roman" w:cs="Times New Roman"/>
        </w:rPr>
        <w:t>The quiz</w:t>
      </w:r>
      <w:r w:rsidR="00585DE5" w:rsidRPr="00A06D2D">
        <w:rPr>
          <w:rFonts w:ascii="Times New Roman" w:hAnsi="Times New Roman" w:cs="Times New Roman"/>
        </w:rPr>
        <w:t xml:space="preserve"> will be graded by the quality of the answers, including whether knowledge learned from class and readings are used correctly, clearness of the answers, etc. </w:t>
      </w:r>
    </w:p>
    <w:p w14:paraId="47C00E03" w14:textId="77777777" w:rsidR="00585DE5" w:rsidRPr="00A06D2D" w:rsidRDefault="00585DE5" w:rsidP="00585DE5">
      <w:pPr>
        <w:spacing w:after="0" w:line="240" w:lineRule="auto"/>
        <w:rPr>
          <w:rFonts w:ascii="Times New Roman" w:hAnsi="Times New Roman" w:cs="Times New Roman"/>
        </w:rPr>
      </w:pPr>
    </w:p>
    <w:p w14:paraId="2DE661E2" w14:textId="77777777" w:rsidR="00585DE5" w:rsidRPr="00A06D2D" w:rsidRDefault="00585DE5" w:rsidP="00585DE5">
      <w:pPr>
        <w:spacing w:after="0" w:line="240" w:lineRule="auto"/>
        <w:ind w:left="187"/>
        <w:rPr>
          <w:rFonts w:ascii="Times New Roman" w:hAnsi="Times New Roman" w:cs="Times New Roman"/>
        </w:rPr>
      </w:pPr>
      <w:r w:rsidRPr="00A06D2D">
        <w:rPr>
          <w:rFonts w:ascii="Times New Roman" w:hAnsi="Times New Roman" w:cs="Times New Roman"/>
        </w:rPr>
        <w:t>Final Group Project: Environmental Measurements (30%)</w:t>
      </w:r>
    </w:p>
    <w:p w14:paraId="7A45D7F1" w14:textId="77777777" w:rsidR="00585DE5" w:rsidRPr="00A06D2D" w:rsidRDefault="00585DE5" w:rsidP="00585DE5">
      <w:pPr>
        <w:spacing w:after="0" w:line="240" w:lineRule="auto"/>
        <w:ind w:left="720"/>
        <w:rPr>
          <w:rFonts w:ascii="Times New Roman" w:hAnsi="Times New Roman" w:cs="Times New Roman"/>
        </w:rPr>
      </w:pPr>
      <w:r w:rsidRPr="00A06D2D">
        <w:rPr>
          <w:rFonts w:ascii="Times New Roman" w:hAnsi="Times New Roman" w:cs="Times New Roman"/>
        </w:rPr>
        <w:t xml:space="preserve">The final group presentation and report will be scored combined on a scale of 0-100. </w:t>
      </w:r>
    </w:p>
    <w:p w14:paraId="647A2545" w14:textId="3D898003" w:rsidR="00585DE5" w:rsidRPr="00A06D2D" w:rsidRDefault="00585DE5" w:rsidP="00585DE5">
      <w:pPr>
        <w:spacing w:after="0" w:line="240" w:lineRule="auto"/>
        <w:ind w:left="720"/>
        <w:rPr>
          <w:rFonts w:ascii="Times New Roman" w:hAnsi="Times New Roman" w:cs="Times New Roman"/>
        </w:rPr>
      </w:pPr>
      <w:r w:rsidRPr="00A06D2D">
        <w:rPr>
          <w:rFonts w:ascii="Times New Roman" w:hAnsi="Times New Roman" w:cs="Times New Roman"/>
        </w:rPr>
        <w:t>Presentation will be graded based on a list of criteria, including whether the problem of hypothesis is clearly stated, the study design, methods are data analysis are explained, and whether the results and interpretation can be followed, as well as whether, the student(s) display knowledge during question and answering session. Each group member must have a defined role</w:t>
      </w:r>
      <w:r w:rsidR="00A212EF" w:rsidRPr="00A06D2D">
        <w:rPr>
          <w:rFonts w:ascii="Times New Roman" w:hAnsi="Times New Roman" w:cs="Times New Roman"/>
        </w:rPr>
        <w:t>, including each student must have contributed in the final group presentation.</w:t>
      </w:r>
      <w:r w:rsidRPr="00A06D2D">
        <w:rPr>
          <w:rFonts w:ascii="Times New Roman" w:hAnsi="Times New Roman" w:cs="Times New Roman"/>
        </w:rPr>
        <w:t xml:space="preserve"> Final report will be graded on the depth of their understanding, the merit of the writing, etc.</w:t>
      </w:r>
    </w:p>
    <w:p w14:paraId="3CF4B77C" w14:textId="77777777" w:rsidR="00585DE5" w:rsidRPr="00A06D2D" w:rsidRDefault="00585DE5" w:rsidP="00585DE5">
      <w:pPr>
        <w:spacing w:after="0" w:line="240" w:lineRule="auto"/>
        <w:rPr>
          <w:rFonts w:ascii="Times New Roman" w:hAnsi="Times New Roman" w:cs="Times New Roman"/>
        </w:rPr>
      </w:pPr>
    </w:p>
    <w:p w14:paraId="132FEDB6"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Participation (10%).</w:t>
      </w:r>
    </w:p>
    <w:p w14:paraId="30BF148B" w14:textId="470AE88F" w:rsidR="00585DE5" w:rsidRPr="00A06D2D" w:rsidRDefault="00585DE5" w:rsidP="00585DE5">
      <w:pPr>
        <w:spacing w:after="0" w:line="240" w:lineRule="auto"/>
        <w:ind w:left="720"/>
        <w:rPr>
          <w:rFonts w:ascii="Times New Roman" w:hAnsi="Times New Roman" w:cs="Times New Roman"/>
        </w:rPr>
      </w:pPr>
      <w:r w:rsidRPr="00A06D2D">
        <w:rPr>
          <w:rFonts w:ascii="Times New Roman" w:hAnsi="Times New Roman" w:cs="Times New Roman"/>
        </w:rPr>
        <w:t>Participation in class discussions will count towards 10% of final grade.  Students are expected to attend class and contribute at least one substantive comment every other week. Substantive comments include answering questions, defending your point of view, and</w:t>
      </w:r>
      <w:r w:rsidR="003947F8" w:rsidRPr="00A06D2D">
        <w:rPr>
          <w:rFonts w:ascii="Times New Roman" w:hAnsi="Times New Roman" w:cs="Times New Roman"/>
        </w:rPr>
        <w:t>/or</w:t>
      </w:r>
      <w:r w:rsidRPr="00A06D2D">
        <w:rPr>
          <w:rFonts w:ascii="Times New Roman" w:hAnsi="Times New Roman" w:cs="Times New Roman"/>
        </w:rPr>
        <w:t xml:space="preserve"> challenging the point of view of others</w:t>
      </w:r>
      <w:r w:rsidR="00A212EF" w:rsidRPr="00A06D2D">
        <w:rPr>
          <w:rFonts w:ascii="Times New Roman" w:hAnsi="Times New Roman" w:cs="Times New Roman"/>
        </w:rPr>
        <w:t xml:space="preserve"> when appropriate</w:t>
      </w:r>
      <w:r w:rsidRPr="00A06D2D">
        <w:rPr>
          <w:rFonts w:ascii="Times New Roman" w:hAnsi="Times New Roman" w:cs="Times New Roman"/>
        </w:rPr>
        <w:t xml:space="preserve">. </w:t>
      </w:r>
    </w:p>
    <w:p w14:paraId="2D83DF88" w14:textId="77777777" w:rsidR="00585DE5" w:rsidRPr="00A06D2D" w:rsidRDefault="00585DE5" w:rsidP="00585DE5">
      <w:pPr>
        <w:spacing w:after="0" w:line="240" w:lineRule="auto"/>
        <w:rPr>
          <w:rFonts w:ascii="Times New Roman" w:hAnsi="Times New Roman" w:cs="Times New Roman"/>
        </w:rPr>
      </w:pPr>
    </w:p>
    <w:p w14:paraId="37231F60" w14:textId="77777777" w:rsidR="00585DE5" w:rsidRPr="00A06D2D" w:rsidRDefault="00585DE5" w:rsidP="00585DE5">
      <w:pPr>
        <w:spacing w:line="240" w:lineRule="auto"/>
        <w:rPr>
          <w:rFonts w:ascii="Times New Roman" w:hAnsi="Times New Roman" w:cs="Times New Roman"/>
        </w:rPr>
      </w:pPr>
      <w:r w:rsidRPr="00A06D2D">
        <w:rPr>
          <w:rFonts w:ascii="Times New Roman" w:hAnsi="Times New Roman" w:cs="Times New Roman"/>
        </w:rPr>
        <w:t>The final grade will be calculated as described below:</w:t>
      </w:r>
    </w:p>
    <w:p w14:paraId="59777DD7" w14:textId="77777777" w:rsidR="00585DE5" w:rsidRPr="00A06D2D" w:rsidRDefault="00585DE5" w:rsidP="00585DE5">
      <w:pPr>
        <w:pStyle w:val="Caption"/>
        <w:keepNext/>
        <w:spacing w:after="0"/>
        <w:rPr>
          <w:rFonts w:ascii="Times New Roman" w:hAnsi="Times New Roman" w:cs="Times New Roman"/>
          <w:color w:val="auto"/>
          <w:sz w:val="22"/>
          <w:szCs w:val="22"/>
        </w:rPr>
      </w:pPr>
      <w:r w:rsidRPr="00A06D2D">
        <w:rPr>
          <w:rFonts w:ascii="Times New Roman" w:hAnsi="Times New Roman" w:cs="Times New Roman"/>
          <w:color w:val="auto"/>
          <w:sz w:val="22"/>
          <w:szCs w:val="22"/>
        </w:rPr>
        <w:t>FINAL GRADING SCALE</w:t>
      </w:r>
    </w:p>
    <w:p w14:paraId="58238462" w14:textId="77777777" w:rsidR="00585DE5" w:rsidRPr="00A06D2D" w:rsidRDefault="00585DE5" w:rsidP="00585DE5">
      <w:pPr>
        <w:spacing w:line="240" w:lineRule="auto"/>
        <w:rPr>
          <w:rFonts w:ascii="Times New Roman" w:hAnsi="Times New Roman" w:cs="Times New Roman"/>
        </w:rPr>
      </w:pPr>
    </w:p>
    <w:tbl>
      <w:tblPr>
        <w:tblStyle w:val="a0"/>
        <w:tblpPr w:leftFromText="180" w:rightFromText="180" w:vertAnchor="text" w:horzAnchor="margin" w:tblpY="79"/>
        <w:tblW w:w="2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838"/>
        <w:gridCol w:w="1620"/>
      </w:tblGrid>
      <w:tr w:rsidR="00585DE5" w:rsidRPr="00A06D2D" w14:paraId="13F12BE1" w14:textId="77777777" w:rsidTr="00585DE5">
        <w:trPr>
          <w:trHeight w:val="180"/>
        </w:trPr>
        <w:tc>
          <w:tcPr>
            <w:tcW w:w="8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59A974A" w14:textId="77777777" w:rsidR="00585DE5" w:rsidRPr="00A06D2D" w:rsidRDefault="00585DE5" w:rsidP="00585DE5">
            <w:pPr>
              <w:spacing w:after="0" w:line="240" w:lineRule="auto"/>
              <w:jc w:val="center"/>
              <w:rPr>
                <w:rFonts w:ascii="Times New Roman" w:hAnsi="Times New Roman" w:cs="Times New Roman"/>
                <w:b/>
              </w:rPr>
            </w:pPr>
            <w:r w:rsidRPr="00A06D2D">
              <w:rPr>
                <w:rFonts w:ascii="Times New Roman" w:hAnsi="Times New Roman" w:cs="Times New Roman"/>
                <w:b/>
              </w:rPr>
              <w:t>Grade</w:t>
            </w:r>
          </w:p>
        </w:tc>
        <w:tc>
          <w:tcPr>
            <w:tcW w:w="1620" w:type="dxa"/>
            <w:tcBorders>
              <w:top w:val="single" w:sz="8" w:space="0" w:color="000000"/>
              <w:left w:val="single" w:sz="8" w:space="0" w:color="000000"/>
              <w:bottom w:val="single" w:sz="8" w:space="0" w:color="000000"/>
              <w:right w:val="single" w:sz="8" w:space="0" w:color="000000"/>
            </w:tcBorders>
          </w:tcPr>
          <w:p w14:paraId="76AADD1A" w14:textId="77777777" w:rsidR="00585DE5" w:rsidRPr="00A06D2D" w:rsidRDefault="00585DE5" w:rsidP="00585DE5">
            <w:pPr>
              <w:spacing w:after="0" w:line="240" w:lineRule="auto"/>
              <w:jc w:val="center"/>
              <w:rPr>
                <w:rFonts w:ascii="Times New Roman" w:hAnsi="Times New Roman" w:cs="Times New Roman"/>
                <w:b/>
              </w:rPr>
            </w:pPr>
            <w:r w:rsidRPr="00A06D2D">
              <w:rPr>
                <w:rFonts w:ascii="Times New Roman" w:hAnsi="Times New Roman" w:cs="Times New Roman"/>
                <w:b/>
              </w:rPr>
              <w:t>Percentage</w:t>
            </w:r>
          </w:p>
        </w:tc>
      </w:tr>
      <w:tr w:rsidR="00585DE5" w:rsidRPr="00A06D2D" w14:paraId="43AC111F"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62D0CEA"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9552D00"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98–100 %</w:t>
            </w:r>
          </w:p>
        </w:tc>
      </w:tr>
      <w:tr w:rsidR="00585DE5" w:rsidRPr="00A06D2D" w14:paraId="5F52368E"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B19ADF9"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63340FE2"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93–97.9 %</w:t>
            </w:r>
          </w:p>
        </w:tc>
      </w:tr>
      <w:tr w:rsidR="00585DE5" w:rsidRPr="00A06D2D" w14:paraId="142BE9BD"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003BD2D"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5A7D4E26"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90–92.9 %</w:t>
            </w:r>
          </w:p>
        </w:tc>
      </w:tr>
      <w:tr w:rsidR="00585DE5" w:rsidRPr="00A06D2D" w14:paraId="1E8261CD"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3B2BAA5"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AAF349E"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87–89.9 %</w:t>
            </w:r>
          </w:p>
        </w:tc>
      </w:tr>
      <w:tr w:rsidR="00585DE5" w:rsidRPr="00A06D2D" w14:paraId="7238823E"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AEEA521"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41AA8D"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83–86.9 %</w:t>
            </w:r>
          </w:p>
        </w:tc>
      </w:tr>
      <w:tr w:rsidR="00585DE5" w:rsidRPr="00A06D2D" w14:paraId="5E5644DB"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CE96601"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0FB28BB"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80–82.9 %</w:t>
            </w:r>
          </w:p>
        </w:tc>
      </w:tr>
      <w:tr w:rsidR="00585DE5" w:rsidRPr="00A06D2D" w14:paraId="7E37F3FA"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E9C64DE"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40D67449"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77–79.9 %</w:t>
            </w:r>
          </w:p>
        </w:tc>
      </w:tr>
      <w:tr w:rsidR="00585DE5" w:rsidRPr="00A06D2D" w14:paraId="3CAF227A"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397A765"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BFDA4FC"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73–76.9 %</w:t>
            </w:r>
          </w:p>
        </w:tc>
      </w:tr>
      <w:tr w:rsidR="00585DE5" w:rsidRPr="00A06D2D" w14:paraId="2C75322F"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5CA6E60"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61F91A5C"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70–72.9 %</w:t>
            </w:r>
          </w:p>
        </w:tc>
      </w:tr>
      <w:tr w:rsidR="00585DE5" w:rsidRPr="00A06D2D" w14:paraId="17DD5BD5" w14:textId="77777777" w:rsidTr="00CB441C">
        <w:trPr>
          <w:trHeight w:val="365"/>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7130B18"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D</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505CEC2D" w14:textId="7F5BA35D" w:rsidR="00585DE5" w:rsidRPr="00A06D2D" w:rsidRDefault="00585DE5" w:rsidP="00CB441C">
            <w:pPr>
              <w:spacing w:after="0" w:line="240" w:lineRule="auto"/>
              <w:rPr>
                <w:rFonts w:ascii="Times New Roman" w:hAnsi="Times New Roman" w:cs="Times New Roman"/>
              </w:rPr>
            </w:pPr>
            <w:r w:rsidRPr="00A06D2D">
              <w:rPr>
                <w:rFonts w:ascii="Times New Roman" w:hAnsi="Times New Roman" w:cs="Times New Roman"/>
              </w:rPr>
              <w:t>60–69.9 %</w:t>
            </w:r>
          </w:p>
        </w:tc>
      </w:tr>
      <w:tr w:rsidR="00585DE5" w:rsidRPr="00A06D2D" w14:paraId="2B3D5539" w14:textId="77777777" w:rsidTr="00585DE5">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218B9EC" w14:textId="77777777" w:rsidR="00585DE5" w:rsidRPr="00A06D2D" w:rsidRDefault="00585DE5" w:rsidP="00585DE5">
            <w:pPr>
              <w:spacing w:after="0" w:line="240" w:lineRule="auto"/>
              <w:rPr>
                <w:rFonts w:ascii="Times New Roman" w:hAnsi="Times New Roman" w:cs="Times New Roman"/>
                <w:b/>
              </w:rPr>
            </w:pPr>
            <w:r w:rsidRPr="00A06D2D">
              <w:rPr>
                <w:rFonts w:ascii="Times New Roman" w:hAnsi="Times New Roman" w:cs="Times New Roman"/>
                <w:b/>
              </w:rPr>
              <w:t>F</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9A14769"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59.9% and below</w:t>
            </w:r>
          </w:p>
        </w:tc>
      </w:tr>
    </w:tbl>
    <w:p w14:paraId="6AFB2985" w14:textId="77777777" w:rsidR="00585DE5" w:rsidRPr="00A06D2D" w:rsidRDefault="00585DE5" w:rsidP="00585DE5">
      <w:pPr>
        <w:spacing w:before="240" w:line="240" w:lineRule="auto"/>
        <w:rPr>
          <w:rFonts w:ascii="Times New Roman" w:hAnsi="Times New Roman" w:cs="Times New Roman"/>
          <w:b/>
        </w:rPr>
      </w:pPr>
    </w:p>
    <w:p w14:paraId="4074CDE6" w14:textId="77777777" w:rsidR="00585DE5" w:rsidRPr="00A06D2D" w:rsidRDefault="00585DE5" w:rsidP="00585DE5">
      <w:pPr>
        <w:pStyle w:val="Heading1"/>
        <w:spacing w:before="240" w:line="240" w:lineRule="auto"/>
        <w:rPr>
          <w:rFonts w:ascii="Times New Roman" w:hAnsi="Times New Roman" w:cs="Times New Roman"/>
          <w:sz w:val="22"/>
          <w:szCs w:val="22"/>
        </w:rPr>
      </w:pPr>
    </w:p>
    <w:tbl>
      <w:tblPr>
        <w:tblStyle w:val="a"/>
        <w:tblpPr w:leftFromText="180" w:rightFromText="180" w:vertAnchor="text" w:horzAnchor="page" w:tblpX="4541" w:tblpY="1220"/>
        <w:tblW w:w="6580" w:type="dxa"/>
        <w:tblBorders>
          <w:top w:val="nil"/>
          <w:left w:val="nil"/>
          <w:bottom w:val="nil"/>
          <w:right w:val="nil"/>
          <w:insideH w:val="nil"/>
          <w:insideV w:val="nil"/>
        </w:tblBorders>
        <w:tblLayout w:type="fixed"/>
        <w:tblLook w:val="0620" w:firstRow="1" w:lastRow="0" w:firstColumn="0" w:lastColumn="0" w:noHBand="1" w:noVBand="1"/>
      </w:tblPr>
      <w:tblGrid>
        <w:gridCol w:w="5230"/>
        <w:gridCol w:w="1350"/>
      </w:tblGrid>
      <w:tr w:rsidR="00585DE5" w:rsidRPr="00A06D2D" w14:paraId="78F8C5FD" w14:textId="77777777" w:rsidTr="00585DE5">
        <w:trPr>
          <w:trHeight w:val="250"/>
        </w:trPr>
        <w:tc>
          <w:tcPr>
            <w:tcW w:w="5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BD0B0" w14:textId="77777777" w:rsidR="00585DE5" w:rsidRPr="00A06D2D" w:rsidRDefault="00585DE5" w:rsidP="00585DE5">
            <w:pPr>
              <w:spacing w:after="0" w:line="240" w:lineRule="auto"/>
              <w:jc w:val="center"/>
              <w:rPr>
                <w:rFonts w:ascii="Times New Roman" w:hAnsi="Times New Roman" w:cs="Times New Roman"/>
              </w:rPr>
            </w:pPr>
            <w:r w:rsidRPr="00A06D2D">
              <w:rPr>
                <w:rFonts w:ascii="Times New Roman" w:hAnsi="Times New Roman" w:cs="Times New Roman"/>
                <w:b/>
              </w:rPr>
              <w:t>ASSIGNMENTS</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51CB80" w14:textId="77777777" w:rsidR="00585DE5" w:rsidRPr="00A06D2D" w:rsidRDefault="00585DE5" w:rsidP="00585DE5">
            <w:pPr>
              <w:spacing w:after="0" w:line="240" w:lineRule="auto"/>
              <w:jc w:val="center"/>
              <w:rPr>
                <w:rFonts w:ascii="Times New Roman" w:hAnsi="Times New Roman" w:cs="Times New Roman"/>
              </w:rPr>
            </w:pPr>
            <w:r w:rsidRPr="00A06D2D">
              <w:rPr>
                <w:rFonts w:ascii="Times New Roman" w:hAnsi="Times New Roman" w:cs="Times New Roman"/>
                <w:b/>
              </w:rPr>
              <w:t>% Weight</w:t>
            </w:r>
          </w:p>
        </w:tc>
      </w:tr>
      <w:tr w:rsidR="00585DE5" w:rsidRPr="00A06D2D" w14:paraId="341C74BA" w14:textId="77777777" w:rsidTr="00585DE5">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AD0689A"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Homework 1, 2, 3, 4</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2849D927" w14:textId="77777777" w:rsidR="00585DE5" w:rsidRPr="00A06D2D" w:rsidRDefault="00585DE5" w:rsidP="00585DE5">
            <w:pPr>
              <w:spacing w:after="0" w:line="240" w:lineRule="auto"/>
              <w:jc w:val="center"/>
              <w:rPr>
                <w:rFonts w:ascii="Times New Roman" w:hAnsi="Times New Roman" w:cs="Times New Roman"/>
              </w:rPr>
            </w:pPr>
            <w:r w:rsidRPr="00A06D2D">
              <w:rPr>
                <w:rFonts w:ascii="Times New Roman" w:hAnsi="Times New Roman" w:cs="Times New Roman"/>
              </w:rPr>
              <w:t>40 (each 10%)</w:t>
            </w:r>
          </w:p>
        </w:tc>
      </w:tr>
      <w:tr w:rsidR="00585DE5" w:rsidRPr="00A06D2D" w14:paraId="5E1EFD2A" w14:textId="77777777" w:rsidTr="00585DE5">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2B6C8F4" w14:textId="3E4C06D4" w:rsidR="00585DE5" w:rsidRPr="00A06D2D" w:rsidRDefault="00240F74" w:rsidP="00585DE5">
            <w:pPr>
              <w:spacing w:after="0" w:line="240" w:lineRule="auto"/>
              <w:rPr>
                <w:rFonts w:ascii="Times New Roman" w:hAnsi="Times New Roman" w:cs="Times New Roman"/>
              </w:rPr>
            </w:pPr>
            <w:r>
              <w:rPr>
                <w:rFonts w:ascii="Times New Roman" w:hAnsi="Times New Roman" w:cs="Times New Roman"/>
              </w:rPr>
              <w:t>Week 10 Take Home</w:t>
            </w:r>
            <w:r w:rsidR="00585DE5" w:rsidRPr="00A06D2D">
              <w:rPr>
                <w:rFonts w:ascii="Times New Roman" w:hAnsi="Times New Roman" w:cs="Times New Roman"/>
              </w:rPr>
              <w:t xml:space="preserve"> </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79481A1F" w14:textId="77777777" w:rsidR="00585DE5" w:rsidRPr="00A06D2D" w:rsidRDefault="00585DE5" w:rsidP="00585DE5">
            <w:pPr>
              <w:spacing w:after="0" w:line="240" w:lineRule="auto"/>
              <w:jc w:val="center"/>
              <w:rPr>
                <w:rFonts w:ascii="Times New Roman" w:hAnsi="Times New Roman" w:cs="Times New Roman"/>
              </w:rPr>
            </w:pPr>
            <w:r w:rsidRPr="00A06D2D">
              <w:rPr>
                <w:rFonts w:ascii="Times New Roman" w:hAnsi="Times New Roman" w:cs="Times New Roman"/>
              </w:rPr>
              <w:t>20</w:t>
            </w:r>
          </w:p>
        </w:tc>
      </w:tr>
      <w:tr w:rsidR="00585DE5" w:rsidRPr="00A06D2D" w14:paraId="5C90B1C0" w14:textId="77777777" w:rsidTr="00585DE5">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5E30F4B" w14:textId="3AEB2D58"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Group Project</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52CEA4AF" w14:textId="77777777" w:rsidR="00585DE5" w:rsidRPr="00A06D2D" w:rsidRDefault="00585DE5" w:rsidP="00585DE5">
            <w:pPr>
              <w:spacing w:after="0" w:line="240" w:lineRule="auto"/>
              <w:jc w:val="center"/>
              <w:rPr>
                <w:rFonts w:ascii="Times New Roman" w:hAnsi="Times New Roman" w:cs="Times New Roman"/>
              </w:rPr>
            </w:pPr>
            <w:r w:rsidRPr="00A06D2D">
              <w:rPr>
                <w:rFonts w:ascii="Times New Roman" w:hAnsi="Times New Roman" w:cs="Times New Roman"/>
              </w:rPr>
              <w:t>30</w:t>
            </w:r>
          </w:p>
        </w:tc>
      </w:tr>
      <w:tr w:rsidR="00585DE5" w:rsidRPr="00A06D2D" w14:paraId="634C8CA6" w14:textId="77777777" w:rsidTr="00585DE5">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6000D55" w14:textId="77777777" w:rsidR="00585DE5" w:rsidRPr="00A06D2D" w:rsidRDefault="00585DE5" w:rsidP="00585DE5">
            <w:pPr>
              <w:spacing w:after="0" w:line="240" w:lineRule="auto"/>
              <w:rPr>
                <w:rFonts w:ascii="Times New Roman" w:hAnsi="Times New Roman" w:cs="Times New Roman"/>
              </w:rPr>
            </w:pPr>
            <w:r w:rsidRPr="00A06D2D">
              <w:rPr>
                <w:rFonts w:ascii="Times New Roman" w:hAnsi="Times New Roman" w:cs="Times New Roman"/>
              </w:rPr>
              <w:t xml:space="preserve">Participation </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3B0C5603" w14:textId="77777777" w:rsidR="00585DE5" w:rsidRPr="00A06D2D" w:rsidRDefault="00585DE5" w:rsidP="00585DE5">
            <w:pPr>
              <w:spacing w:after="0" w:line="240" w:lineRule="auto"/>
              <w:jc w:val="center"/>
              <w:rPr>
                <w:rFonts w:ascii="Times New Roman" w:hAnsi="Times New Roman" w:cs="Times New Roman"/>
              </w:rPr>
            </w:pPr>
            <w:r w:rsidRPr="00A06D2D">
              <w:rPr>
                <w:rFonts w:ascii="Times New Roman" w:hAnsi="Times New Roman" w:cs="Times New Roman"/>
              </w:rPr>
              <w:t>10</w:t>
            </w:r>
          </w:p>
        </w:tc>
      </w:tr>
    </w:tbl>
    <w:p w14:paraId="0ABCBB29" w14:textId="77777777" w:rsidR="00585DE5" w:rsidRPr="00A06D2D" w:rsidRDefault="00585DE5" w:rsidP="00585DE5">
      <w:pPr>
        <w:pStyle w:val="Heading1"/>
        <w:spacing w:before="240" w:line="240" w:lineRule="auto"/>
        <w:rPr>
          <w:rFonts w:ascii="Times New Roman" w:hAnsi="Times New Roman" w:cs="Times New Roman"/>
          <w:sz w:val="22"/>
          <w:szCs w:val="22"/>
        </w:rPr>
      </w:pPr>
    </w:p>
    <w:p w14:paraId="0564DB3B" w14:textId="77777777" w:rsidR="00585DE5" w:rsidRPr="00A06D2D" w:rsidRDefault="00585DE5" w:rsidP="00585DE5">
      <w:pPr>
        <w:rPr>
          <w:rFonts w:ascii="Times New Roman" w:hAnsi="Times New Roman" w:cs="Times New Roman"/>
        </w:rPr>
      </w:pPr>
    </w:p>
    <w:p w14:paraId="093B16EA" w14:textId="77777777" w:rsidR="00585DE5" w:rsidRPr="00A06D2D" w:rsidRDefault="00585DE5" w:rsidP="00585DE5">
      <w:pPr>
        <w:rPr>
          <w:rFonts w:ascii="Times New Roman" w:hAnsi="Times New Roman" w:cs="Times New Roman"/>
        </w:rPr>
      </w:pPr>
    </w:p>
    <w:p w14:paraId="3AEAD67D" w14:textId="77777777" w:rsidR="00585DE5" w:rsidRPr="00A06D2D" w:rsidRDefault="00585DE5" w:rsidP="00585DE5">
      <w:pPr>
        <w:rPr>
          <w:rFonts w:ascii="Times New Roman" w:hAnsi="Times New Roman" w:cs="Times New Roman"/>
        </w:rPr>
      </w:pPr>
    </w:p>
    <w:p w14:paraId="5E335E30" w14:textId="77777777" w:rsidR="00585DE5" w:rsidRPr="00A06D2D" w:rsidRDefault="00585DE5" w:rsidP="00585DE5">
      <w:pPr>
        <w:pStyle w:val="Heading1"/>
        <w:spacing w:before="240" w:line="240" w:lineRule="auto"/>
        <w:rPr>
          <w:rFonts w:ascii="Times New Roman" w:hAnsi="Times New Roman" w:cs="Times New Roman"/>
          <w:sz w:val="22"/>
          <w:szCs w:val="22"/>
        </w:rPr>
      </w:pPr>
    </w:p>
    <w:p w14:paraId="73B13D0A" w14:textId="77777777" w:rsidR="00585DE5" w:rsidRPr="00A06D2D" w:rsidRDefault="00585DE5" w:rsidP="00585DE5">
      <w:pPr>
        <w:pStyle w:val="Heading1"/>
        <w:spacing w:before="240" w:line="240" w:lineRule="auto"/>
        <w:rPr>
          <w:rFonts w:ascii="Times New Roman" w:hAnsi="Times New Roman" w:cs="Times New Roman"/>
          <w:sz w:val="22"/>
          <w:szCs w:val="22"/>
        </w:rPr>
      </w:pPr>
    </w:p>
    <w:p w14:paraId="717F8E28" w14:textId="77777777" w:rsidR="00585DE5" w:rsidRPr="00A06D2D" w:rsidRDefault="00585DE5" w:rsidP="00585DE5">
      <w:pPr>
        <w:pStyle w:val="Heading1"/>
        <w:spacing w:before="240" w:line="240" w:lineRule="auto"/>
        <w:rPr>
          <w:rFonts w:ascii="Times New Roman" w:hAnsi="Times New Roman" w:cs="Times New Roman"/>
          <w:sz w:val="22"/>
          <w:szCs w:val="22"/>
        </w:rPr>
      </w:pPr>
    </w:p>
    <w:p w14:paraId="457D9987" w14:textId="77777777" w:rsidR="00585DE5" w:rsidRPr="00A06D2D" w:rsidRDefault="00585DE5" w:rsidP="00585DE5">
      <w:pPr>
        <w:pStyle w:val="Heading1"/>
        <w:spacing w:before="240" w:line="240" w:lineRule="auto"/>
        <w:rPr>
          <w:rFonts w:ascii="Times New Roman" w:hAnsi="Times New Roman" w:cs="Times New Roman"/>
          <w:sz w:val="22"/>
          <w:szCs w:val="22"/>
        </w:rPr>
      </w:pPr>
    </w:p>
    <w:p w14:paraId="7E77B9C3" w14:textId="77777777" w:rsidR="00585DE5" w:rsidRPr="00A06D2D" w:rsidRDefault="00585DE5" w:rsidP="00585DE5">
      <w:pPr>
        <w:pStyle w:val="Heading1"/>
        <w:spacing w:before="240" w:line="240" w:lineRule="auto"/>
        <w:rPr>
          <w:rFonts w:ascii="Times New Roman" w:hAnsi="Times New Roman" w:cs="Times New Roman"/>
          <w:sz w:val="22"/>
          <w:szCs w:val="22"/>
        </w:rPr>
      </w:pPr>
    </w:p>
    <w:p w14:paraId="521E795B" w14:textId="46ACC00B" w:rsidR="00585DE5" w:rsidRPr="00A06D2D" w:rsidRDefault="00585DE5" w:rsidP="00585DE5">
      <w:pPr>
        <w:pStyle w:val="Heading1"/>
        <w:spacing w:before="240" w:line="240" w:lineRule="auto"/>
        <w:rPr>
          <w:rFonts w:ascii="Times New Roman" w:hAnsi="Times New Roman" w:cs="Times New Roman"/>
          <w:sz w:val="22"/>
          <w:szCs w:val="22"/>
        </w:rPr>
      </w:pPr>
    </w:p>
    <w:p w14:paraId="76227A49" w14:textId="77777777" w:rsidR="00585DE5" w:rsidRPr="00A06D2D" w:rsidRDefault="00585DE5" w:rsidP="00585DE5">
      <w:pPr>
        <w:pStyle w:val="Heading1"/>
        <w:spacing w:before="240" w:line="240" w:lineRule="auto"/>
        <w:rPr>
          <w:rFonts w:ascii="Times New Roman" w:hAnsi="Times New Roman" w:cs="Times New Roman"/>
          <w:sz w:val="22"/>
          <w:szCs w:val="22"/>
        </w:rPr>
      </w:pPr>
      <w:r w:rsidRPr="00A06D2D">
        <w:rPr>
          <w:rFonts w:ascii="Times New Roman" w:hAnsi="Times New Roman" w:cs="Times New Roman"/>
          <w:sz w:val="22"/>
          <w:szCs w:val="22"/>
        </w:rPr>
        <w:t xml:space="preserve">Course Policies </w:t>
      </w:r>
    </w:p>
    <w:p w14:paraId="23BA47BE" w14:textId="77777777" w:rsidR="00585DE5" w:rsidRPr="00A06D2D" w:rsidRDefault="00585DE5" w:rsidP="00585DE5">
      <w:pPr>
        <w:pStyle w:val="Heading2"/>
        <w:spacing w:line="240" w:lineRule="auto"/>
        <w:ind w:left="180"/>
        <w:rPr>
          <w:rFonts w:ascii="Times New Roman" w:hAnsi="Times New Roman" w:cs="Times New Roman"/>
          <w:b w:val="0"/>
          <w:i/>
          <w:sz w:val="22"/>
          <w:szCs w:val="22"/>
        </w:rPr>
      </w:pPr>
      <w:r w:rsidRPr="00A06D2D">
        <w:rPr>
          <w:rFonts w:ascii="Times New Roman" w:hAnsi="Times New Roman" w:cs="Times New Roman"/>
          <w:b w:val="0"/>
          <w:i/>
          <w:sz w:val="22"/>
          <w:szCs w:val="22"/>
        </w:rPr>
        <w:t>Participation and Attendance</w:t>
      </w:r>
    </w:p>
    <w:p w14:paraId="3C5F1C5D" w14:textId="72A90DBB" w:rsidR="00585DE5" w:rsidRPr="00A06D2D" w:rsidRDefault="00585DE5" w:rsidP="00585DE5">
      <w:pPr>
        <w:spacing w:line="240" w:lineRule="auto"/>
        <w:ind w:left="187"/>
        <w:rPr>
          <w:rFonts w:ascii="Times New Roman" w:hAnsi="Times New Roman" w:cs="Times New Roman"/>
        </w:rPr>
      </w:pPr>
      <w:r w:rsidRPr="00A06D2D">
        <w:rPr>
          <w:rFonts w:ascii="Times New Roman" w:hAnsi="Times New Roman" w:cs="Times New Roman"/>
        </w:rPr>
        <w:t>You are expected to complete all assigned readings, attend all class sessions, and engage with others in online discussions. Your participation will require that you answer questions, defend your point of view, and challenge the point of view of others. If you need to miss a class for any reason, please discuss the absence with the</w:t>
      </w:r>
      <w:r w:rsidR="00A845BE" w:rsidRPr="00A06D2D">
        <w:rPr>
          <w:rFonts w:ascii="Times New Roman" w:hAnsi="Times New Roman" w:cs="Times New Roman"/>
        </w:rPr>
        <w:t xml:space="preserve"> instructors </w:t>
      </w:r>
      <w:r w:rsidRPr="00A06D2D">
        <w:rPr>
          <w:rFonts w:ascii="Times New Roman" w:hAnsi="Times New Roman" w:cs="Times New Roman"/>
        </w:rPr>
        <w:t xml:space="preserve">in advance. </w:t>
      </w:r>
    </w:p>
    <w:p w14:paraId="27CFFB8C" w14:textId="77777777" w:rsidR="00585DE5" w:rsidRPr="00A06D2D" w:rsidRDefault="00585DE5" w:rsidP="00585DE5">
      <w:pPr>
        <w:pStyle w:val="Heading2"/>
        <w:spacing w:line="240" w:lineRule="auto"/>
        <w:ind w:left="180"/>
        <w:rPr>
          <w:rFonts w:ascii="Times New Roman" w:hAnsi="Times New Roman" w:cs="Times New Roman"/>
          <w:b w:val="0"/>
          <w:i/>
          <w:sz w:val="22"/>
          <w:szCs w:val="22"/>
        </w:rPr>
      </w:pPr>
      <w:r w:rsidRPr="00A06D2D">
        <w:rPr>
          <w:rFonts w:ascii="Times New Roman" w:hAnsi="Times New Roman" w:cs="Times New Roman"/>
          <w:b w:val="0"/>
          <w:i/>
          <w:sz w:val="22"/>
          <w:szCs w:val="22"/>
        </w:rPr>
        <w:t>Late work</w:t>
      </w:r>
    </w:p>
    <w:p w14:paraId="70F1E294" w14:textId="77777777" w:rsidR="00585DE5" w:rsidRPr="00A06D2D" w:rsidRDefault="00585DE5" w:rsidP="00585DE5">
      <w:pPr>
        <w:spacing w:line="240" w:lineRule="auto"/>
        <w:ind w:left="187"/>
        <w:rPr>
          <w:rFonts w:ascii="Times New Roman" w:hAnsi="Times New Roman" w:cs="Times New Roman"/>
        </w:rPr>
      </w:pPr>
      <w:r w:rsidRPr="00A06D2D">
        <w:rPr>
          <w:rFonts w:ascii="Times New Roman" w:hAnsi="Times New Roman" w:cs="Times New Roman"/>
        </w:rPr>
        <w:lastRenderedPageBreak/>
        <w:t>There will be no credit granted to any written assignment that is not submitted on the due date noted in the course syllabus without advance notice and permission from the instructor.</w:t>
      </w:r>
    </w:p>
    <w:p w14:paraId="0A8E34DD" w14:textId="77777777" w:rsidR="00585DE5" w:rsidRPr="00A06D2D" w:rsidRDefault="00585DE5" w:rsidP="00585DE5">
      <w:pPr>
        <w:pStyle w:val="Heading2"/>
        <w:spacing w:line="240" w:lineRule="auto"/>
        <w:ind w:left="180"/>
        <w:rPr>
          <w:rFonts w:ascii="Times New Roman" w:hAnsi="Times New Roman" w:cs="Times New Roman"/>
          <w:b w:val="0"/>
          <w:i/>
          <w:sz w:val="22"/>
          <w:szCs w:val="22"/>
        </w:rPr>
      </w:pPr>
      <w:r w:rsidRPr="00A06D2D">
        <w:rPr>
          <w:rFonts w:ascii="Times New Roman" w:hAnsi="Times New Roman" w:cs="Times New Roman"/>
          <w:b w:val="0"/>
          <w:i/>
          <w:sz w:val="22"/>
          <w:szCs w:val="22"/>
        </w:rPr>
        <w:t>Citation &amp; Submission</w:t>
      </w:r>
    </w:p>
    <w:p w14:paraId="0C8EC7BF" w14:textId="77777777" w:rsidR="00585DE5" w:rsidRPr="00A06D2D" w:rsidRDefault="00585DE5" w:rsidP="00585DE5">
      <w:pPr>
        <w:spacing w:line="240" w:lineRule="auto"/>
        <w:ind w:left="187"/>
        <w:rPr>
          <w:rFonts w:ascii="Times New Roman" w:hAnsi="Times New Roman" w:cs="Times New Roman"/>
        </w:rPr>
      </w:pPr>
      <w:r w:rsidRPr="00A06D2D">
        <w:rPr>
          <w:rFonts w:ascii="Times New Roman" w:hAnsi="Times New Roman" w:cs="Times New Roman"/>
        </w:rPr>
        <w:t>All written assignments must use [citation format], cite sources, and be submitted to the course website (not via email).</w:t>
      </w:r>
    </w:p>
    <w:p w14:paraId="5C91AC79" w14:textId="77777777" w:rsidR="00585DE5" w:rsidRPr="00A06D2D" w:rsidRDefault="00585DE5" w:rsidP="00585DE5">
      <w:pPr>
        <w:pStyle w:val="Heading1"/>
        <w:spacing w:before="240" w:line="240" w:lineRule="auto"/>
        <w:rPr>
          <w:rFonts w:ascii="Times New Roman" w:hAnsi="Times New Roman" w:cs="Times New Roman"/>
          <w:sz w:val="22"/>
          <w:szCs w:val="22"/>
        </w:rPr>
      </w:pPr>
      <w:r w:rsidRPr="00A06D2D">
        <w:rPr>
          <w:rFonts w:ascii="Times New Roman" w:hAnsi="Times New Roman" w:cs="Times New Roman"/>
          <w:sz w:val="22"/>
          <w:szCs w:val="22"/>
        </w:rPr>
        <w:t xml:space="preserve">School Policies </w:t>
      </w:r>
    </w:p>
    <w:p w14:paraId="5B927FBD" w14:textId="77777777" w:rsidR="00585DE5" w:rsidRPr="00A06D2D" w:rsidRDefault="00585DE5" w:rsidP="00585DE5">
      <w:pPr>
        <w:pStyle w:val="Heading2"/>
        <w:spacing w:line="240" w:lineRule="auto"/>
        <w:ind w:left="180"/>
        <w:rPr>
          <w:rFonts w:ascii="Times New Roman" w:hAnsi="Times New Roman" w:cs="Times New Roman"/>
          <w:b w:val="0"/>
          <w:i/>
          <w:sz w:val="22"/>
          <w:szCs w:val="22"/>
        </w:rPr>
      </w:pPr>
      <w:r w:rsidRPr="00A06D2D">
        <w:rPr>
          <w:rFonts w:ascii="Times New Roman" w:hAnsi="Times New Roman" w:cs="Times New Roman"/>
          <w:b w:val="0"/>
          <w:i/>
          <w:sz w:val="22"/>
          <w:szCs w:val="22"/>
        </w:rPr>
        <w:t>Copyright Policy</w:t>
      </w:r>
    </w:p>
    <w:p w14:paraId="1E3B5113" w14:textId="77777777" w:rsidR="00585DE5" w:rsidRPr="00A06D2D" w:rsidRDefault="00585DE5" w:rsidP="00585DE5">
      <w:pPr>
        <w:spacing w:line="240" w:lineRule="auto"/>
        <w:ind w:left="180"/>
        <w:rPr>
          <w:rFonts w:ascii="Times New Roman" w:hAnsi="Times New Roman" w:cs="Times New Roman"/>
        </w:rPr>
      </w:pPr>
      <w:r w:rsidRPr="00A06D2D">
        <w:rPr>
          <w:rFonts w:ascii="Times New Roman" w:hAnsi="Times New Roman" w:cs="Times New Roman"/>
        </w:rPr>
        <w:t>Please note—Due to copyright restrictions, online access to this material is limited to instructors and students currently registered for this course. Please be advised that by clicking the link to the electronic materials in this course, you have read and accept the following:</w:t>
      </w:r>
    </w:p>
    <w:p w14:paraId="64A21074" w14:textId="77777777" w:rsidR="00585DE5" w:rsidRPr="00A06D2D" w:rsidRDefault="00585DE5" w:rsidP="00585DE5">
      <w:pPr>
        <w:spacing w:line="240" w:lineRule="auto"/>
        <w:ind w:left="180"/>
        <w:rPr>
          <w:rFonts w:ascii="Times New Roman" w:hAnsi="Times New Roman" w:cs="Times New Roman"/>
        </w:rPr>
      </w:pPr>
      <w:r w:rsidRPr="00A06D2D">
        <w:rPr>
          <w:rFonts w:ascii="Times New Roman" w:hAnsi="Times New Roman" w:cs="Times New Roman"/>
        </w:rPr>
        <w:t>The copyright law of the United States (Title 17, United States Code) governs the making of photocopies or other reproductions of copyrighted materials.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385E2814" w14:textId="77777777" w:rsidR="00585DE5" w:rsidRPr="00A06D2D" w:rsidRDefault="00585DE5" w:rsidP="00585DE5">
      <w:pPr>
        <w:pStyle w:val="Heading2"/>
        <w:spacing w:line="240" w:lineRule="auto"/>
        <w:ind w:left="180"/>
        <w:rPr>
          <w:rFonts w:ascii="Times New Roman" w:hAnsi="Times New Roman" w:cs="Times New Roman"/>
          <w:b w:val="0"/>
          <w:i/>
          <w:sz w:val="22"/>
          <w:szCs w:val="22"/>
        </w:rPr>
      </w:pPr>
      <w:r w:rsidRPr="00A06D2D">
        <w:rPr>
          <w:rFonts w:ascii="Times New Roman" w:hAnsi="Times New Roman" w:cs="Times New Roman"/>
          <w:b w:val="0"/>
          <w:i/>
          <w:sz w:val="22"/>
          <w:szCs w:val="22"/>
        </w:rPr>
        <w:t>Academic Integrity</w:t>
      </w:r>
    </w:p>
    <w:p w14:paraId="0F345D5D" w14:textId="77777777" w:rsidR="00585DE5" w:rsidRPr="00A06D2D" w:rsidRDefault="00585DE5" w:rsidP="00585DE5">
      <w:pPr>
        <w:spacing w:line="240" w:lineRule="auto"/>
        <w:ind w:left="180"/>
        <w:rPr>
          <w:rFonts w:ascii="Times New Roman" w:hAnsi="Times New Roman" w:cs="Times New Roman"/>
        </w:rPr>
      </w:pPr>
      <w:r w:rsidRPr="00A06D2D">
        <w:rPr>
          <w:rFonts w:ascii="Times New Roman" w:hAnsi="Times New Roman" w:cs="Times New Roman"/>
        </w:rPr>
        <w:t>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acknowledge the circumstances, ideas, sources, and assistance upon which that work is based. Academic honesty in class assignments and exams is expected of all students at all times.</w:t>
      </w:r>
    </w:p>
    <w:p w14:paraId="66EE60F2" w14:textId="77777777" w:rsidR="00585DE5" w:rsidRPr="00A06D2D" w:rsidRDefault="00585DE5" w:rsidP="00585DE5">
      <w:pPr>
        <w:spacing w:line="240" w:lineRule="auto"/>
        <w:ind w:left="180"/>
        <w:rPr>
          <w:rFonts w:ascii="Times New Roman" w:hAnsi="Times New Roman" w:cs="Times New Roman"/>
        </w:rPr>
      </w:pPr>
      <w:r w:rsidRPr="00A06D2D">
        <w:rPr>
          <w:rFonts w:ascii="Times New Roman" w:hAnsi="Times New Roman" w:cs="Times New Roman"/>
        </w:rPr>
        <w:t xml:space="preserve">SPS holds each member of its community responsible for understanding and abiding by the SPS Academic Integrity and Community Standards posted at </w:t>
      </w:r>
      <w:hyperlink r:id="rId18">
        <w:r w:rsidRPr="00A06D2D">
          <w:rPr>
            <w:rFonts w:ascii="Times New Roman" w:hAnsi="Times New Roman" w:cs="Times New Roman"/>
            <w:color w:val="0000FF"/>
            <w:u w:val="single"/>
          </w:rPr>
          <w:t>http://sps.columbia.edu/student-life-and-alumni-relations/academic-integrity-and-community-standards</w:t>
        </w:r>
      </w:hyperlink>
      <w:r w:rsidRPr="00A06D2D">
        <w:rPr>
          <w:rFonts w:ascii="Times New Roman" w:hAnsi="Times New Roman" w:cs="Times New Roman"/>
        </w:rPr>
        <w:t>. You are required to read these standards within the first few days of class. Ignorance of the School's policy concerning academic dishonesty shall not be a defense in any disciplinary proceedings.</w:t>
      </w:r>
    </w:p>
    <w:p w14:paraId="620A0B8A" w14:textId="77777777" w:rsidR="00585DE5" w:rsidRPr="00A06D2D" w:rsidRDefault="00585DE5" w:rsidP="00585DE5">
      <w:pPr>
        <w:pStyle w:val="Heading2"/>
        <w:spacing w:line="240" w:lineRule="auto"/>
        <w:ind w:left="180"/>
        <w:rPr>
          <w:rFonts w:ascii="Times New Roman" w:hAnsi="Times New Roman" w:cs="Times New Roman"/>
          <w:b w:val="0"/>
          <w:i/>
          <w:sz w:val="22"/>
          <w:szCs w:val="22"/>
        </w:rPr>
      </w:pPr>
      <w:r w:rsidRPr="00A06D2D">
        <w:rPr>
          <w:rFonts w:ascii="Times New Roman" w:hAnsi="Times New Roman" w:cs="Times New Roman"/>
          <w:b w:val="0"/>
          <w:i/>
          <w:sz w:val="22"/>
          <w:szCs w:val="22"/>
        </w:rPr>
        <w:t>Accessibility</w:t>
      </w:r>
    </w:p>
    <w:p w14:paraId="36698EFD" w14:textId="77777777" w:rsidR="00585DE5" w:rsidRPr="00A06D2D" w:rsidRDefault="00585DE5" w:rsidP="00585DE5">
      <w:pPr>
        <w:spacing w:line="240" w:lineRule="auto"/>
        <w:ind w:left="180"/>
        <w:rPr>
          <w:rFonts w:ascii="Times New Roman" w:hAnsi="Times New Roman" w:cs="Times New Roman"/>
        </w:rPr>
      </w:pPr>
      <w:r w:rsidRPr="00A06D2D">
        <w:rPr>
          <w:rFonts w:ascii="Times New Roman" w:hAnsi="Times New Roman" w:cs="Times New Roman"/>
        </w:rPr>
        <w:t xml:space="preserve">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19">
        <w:r w:rsidRPr="00A06D2D">
          <w:rPr>
            <w:rFonts w:ascii="Times New Roman" w:hAnsi="Times New Roman" w:cs="Times New Roman"/>
            <w:color w:val="0000FF"/>
            <w:u w:val="single"/>
          </w:rPr>
          <w:t>http://health.columbia.edu/services/ods/support</w:t>
        </w:r>
      </w:hyperlink>
      <w:r w:rsidRPr="00A06D2D">
        <w:rPr>
          <w:rFonts w:ascii="Times New Roman" w:hAnsi="Times New Roman" w:cs="Times New Roman"/>
        </w:rPr>
        <w:t>.</w:t>
      </w:r>
    </w:p>
    <w:p w14:paraId="0A9F624B" w14:textId="77777777" w:rsidR="00B46F8A" w:rsidRPr="00A06D2D" w:rsidRDefault="0055427E" w:rsidP="00E62083">
      <w:pPr>
        <w:pStyle w:val="Heading1"/>
        <w:spacing w:before="240" w:line="240" w:lineRule="auto"/>
        <w:rPr>
          <w:rFonts w:ascii="Times New Roman" w:hAnsi="Times New Roman" w:cs="Times New Roman"/>
          <w:sz w:val="22"/>
          <w:szCs w:val="22"/>
        </w:rPr>
      </w:pPr>
      <w:r w:rsidRPr="00A06D2D">
        <w:rPr>
          <w:rFonts w:ascii="Times New Roman" w:hAnsi="Times New Roman" w:cs="Times New Roman"/>
          <w:sz w:val="22"/>
          <w:szCs w:val="22"/>
        </w:rPr>
        <w:t>Course Schedule/Course Calendar</w:t>
      </w:r>
    </w:p>
    <w:p w14:paraId="1F8A9DAE" w14:textId="77777777" w:rsidR="00B46F8A" w:rsidRPr="00A06D2D" w:rsidRDefault="00B46F8A" w:rsidP="00E62083">
      <w:pPr>
        <w:spacing w:line="240" w:lineRule="auto"/>
        <w:ind w:left="180"/>
        <w:rPr>
          <w:rFonts w:ascii="Times New Roman" w:hAnsi="Times New Roman" w:cs="Times New Roman"/>
        </w:rPr>
      </w:pPr>
    </w:p>
    <w:tbl>
      <w:tblPr>
        <w:tblStyle w:val="a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220" w:firstRow="1" w:lastRow="0" w:firstColumn="0" w:lastColumn="0" w:noHBand="1" w:noVBand="0"/>
      </w:tblPr>
      <w:tblGrid>
        <w:gridCol w:w="988"/>
        <w:gridCol w:w="4503"/>
        <w:gridCol w:w="3607"/>
        <w:gridCol w:w="990"/>
      </w:tblGrid>
      <w:tr w:rsidR="00424237" w:rsidRPr="00A06D2D" w14:paraId="60F91526" w14:textId="77777777" w:rsidTr="00645B14">
        <w:trPr>
          <w:trHeight w:val="575"/>
          <w:jc w:val="center"/>
        </w:trPr>
        <w:tc>
          <w:tcPr>
            <w:tcW w:w="988" w:type="dxa"/>
          </w:tcPr>
          <w:p w14:paraId="23CFEC29" w14:textId="77777777" w:rsidR="00B46F8A" w:rsidRPr="00A06D2D" w:rsidRDefault="0055427E" w:rsidP="00E62083">
            <w:pPr>
              <w:spacing w:after="0" w:line="240" w:lineRule="auto"/>
              <w:rPr>
                <w:rFonts w:ascii="Times New Roman" w:hAnsi="Times New Roman" w:cs="Times New Roman"/>
              </w:rPr>
            </w:pPr>
            <w:r w:rsidRPr="00A06D2D">
              <w:rPr>
                <w:rFonts w:ascii="Times New Roman" w:hAnsi="Times New Roman" w:cs="Times New Roman"/>
                <w:b/>
              </w:rPr>
              <w:t>Date</w:t>
            </w:r>
          </w:p>
        </w:tc>
        <w:tc>
          <w:tcPr>
            <w:tcW w:w="4503" w:type="dxa"/>
          </w:tcPr>
          <w:p w14:paraId="7AA3B376" w14:textId="77777777" w:rsidR="00B46F8A" w:rsidRPr="00A06D2D" w:rsidRDefault="0055427E" w:rsidP="00E62083">
            <w:pPr>
              <w:spacing w:after="0" w:line="240" w:lineRule="auto"/>
              <w:rPr>
                <w:rFonts w:ascii="Times New Roman" w:hAnsi="Times New Roman" w:cs="Times New Roman"/>
              </w:rPr>
            </w:pPr>
            <w:r w:rsidRPr="00A06D2D">
              <w:rPr>
                <w:rFonts w:ascii="Times New Roman" w:hAnsi="Times New Roman" w:cs="Times New Roman"/>
                <w:b/>
              </w:rPr>
              <w:t>Topics and Activities</w:t>
            </w:r>
          </w:p>
        </w:tc>
        <w:tc>
          <w:tcPr>
            <w:tcW w:w="3607" w:type="dxa"/>
          </w:tcPr>
          <w:p w14:paraId="7528BC83" w14:textId="09826EBA" w:rsidR="00B46F8A" w:rsidRPr="00A06D2D" w:rsidRDefault="0055427E" w:rsidP="00DC7953">
            <w:pPr>
              <w:spacing w:after="0" w:line="240" w:lineRule="auto"/>
              <w:rPr>
                <w:rFonts w:ascii="Times New Roman" w:hAnsi="Times New Roman" w:cs="Times New Roman"/>
              </w:rPr>
            </w:pPr>
            <w:r w:rsidRPr="00A06D2D">
              <w:rPr>
                <w:rFonts w:ascii="Times New Roman" w:hAnsi="Times New Roman" w:cs="Times New Roman"/>
                <w:b/>
              </w:rPr>
              <w:t xml:space="preserve">Readings </w:t>
            </w:r>
          </w:p>
        </w:tc>
        <w:tc>
          <w:tcPr>
            <w:tcW w:w="990" w:type="dxa"/>
          </w:tcPr>
          <w:p w14:paraId="36D4D72A" w14:textId="77777777" w:rsidR="00B46F8A" w:rsidRPr="00A06D2D" w:rsidRDefault="0055427E" w:rsidP="00E62083">
            <w:pPr>
              <w:spacing w:after="0" w:line="240" w:lineRule="auto"/>
              <w:rPr>
                <w:rFonts w:ascii="Times New Roman" w:hAnsi="Times New Roman" w:cs="Times New Roman"/>
                <w:b/>
              </w:rPr>
            </w:pPr>
            <w:r w:rsidRPr="00A06D2D">
              <w:rPr>
                <w:rFonts w:ascii="Times New Roman" w:hAnsi="Times New Roman" w:cs="Times New Roman"/>
                <w:b/>
              </w:rPr>
              <w:t xml:space="preserve">Assignments </w:t>
            </w:r>
          </w:p>
          <w:p w14:paraId="1E4F3D8D" w14:textId="77777777" w:rsidR="00FC0736" w:rsidRPr="00A06D2D" w:rsidRDefault="00FC0736" w:rsidP="00E62083">
            <w:pPr>
              <w:spacing w:after="0" w:line="240" w:lineRule="auto"/>
              <w:rPr>
                <w:rFonts w:ascii="Times New Roman" w:hAnsi="Times New Roman" w:cs="Times New Roman"/>
              </w:rPr>
            </w:pPr>
          </w:p>
        </w:tc>
      </w:tr>
      <w:tr w:rsidR="00424237" w:rsidRPr="00A06D2D" w14:paraId="0BAEAA5E" w14:textId="77777777" w:rsidTr="00645B14">
        <w:trPr>
          <w:jc w:val="center"/>
        </w:trPr>
        <w:tc>
          <w:tcPr>
            <w:tcW w:w="988" w:type="dxa"/>
          </w:tcPr>
          <w:p w14:paraId="44D23457" w14:textId="77777777" w:rsidR="00B46F8A" w:rsidRDefault="00E62083" w:rsidP="00E62083">
            <w:pPr>
              <w:spacing w:after="0" w:line="240" w:lineRule="auto"/>
              <w:rPr>
                <w:rFonts w:ascii="Times New Roman" w:hAnsi="Times New Roman" w:cs="Times New Roman"/>
              </w:rPr>
            </w:pPr>
            <w:r w:rsidRPr="00A06D2D">
              <w:rPr>
                <w:rFonts w:ascii="Times New Roman" w:hAnsi="Times New Roman" w:cs="Times New Roman"/>
              </w:rPr>
              <w:t>Week 1</w:t>
            </w:r>
          </w:p>
          <w:p w14:paraId="5332B4BA" w14:textId="77777777" w:rsidR="008F33E8" w:rsidRDefault="008F33E8" w:rsidP="00E62083">
            <w:pPr>
              <w:spacing w:after="0" w:line="240" w:lineRule="auto"/>
              <w:rPr>
                <w:rFonts w:ascii="Times New Roman" w:hAnsi="Times New Roman" w:cs="Times New Roman"/>
              </w:rPr>
            </w:pPr>
          </w:p>
          <w:p w14:paraId="4EAD4538" w14:textId="30593D31" w:rsidR="008F33E8" w:rsidRPr="00A06D2D" w:rsidRDefault="008F33E8" w:rsidP="00E62083">
            <w:pPr>
              <w:spacing w:after="0" w:line="240" w:lineRule="auto"/>
              <w:rPr>
                <w:rFonts w:ascii="Times New Roman" w:hAnsi="Times New Roman" w:cs="Times New Roman"/>
              </w:rPr>
            </w:pPr>
            <w:r>
              <w:rPr>
                <w:rFonts w:ascii="Times New Roman" w:hAnsi="Times New Roman" w:cs="Times New Roman"/>
              </w:rPr>
              <w:t>01/18/22</w:t>
            </w:r>
          </w:p>
        </w:tc>
        <w:tc>
          <w:tcPr>
            <w:tcW w:w="4503" w:type="dxa"/>
          </w:tcPr>
          <w:p w14:paraId="129EA9A9" w14:textId="77777777" w:rsidR="009F1245" w:rsidRPr="00A06D2D" w:rsidRDefault="00E62083" w:rsidP="009F1245">
            <w:pPr>
              <w:spacing w:line="240" w:lineRule="auto"/>
              <w:rPr>
                <w:rFonts w:ascii="Times New Roman" w:hAnsi="Times New Roman" w:cs="Times New Roman"/>
              </w:rPr>
            </w:pPr>
            <w:r w:rsidRPr="00A06D2D">
              <w:rPr>
                <w:rFonts w:ascii="Times New Roman" w:hAnsi="Times New Roman" w:cs="Times New Roman"/>
                <w:b/>
              </w:rPr>
              <w:t>Overview of global environmental status</w:t>
            </w:r>
            <w:r w:rsidRPr="00A06D2D">
              <w:rPr>
                <w:rFonts w:ascii="Times New Roman" w:hAnsi="Times New Roman" w:cs="Times New Roman"/>
              </w:rPr>
              <w:t xml:space="preserve"> </w:t>
            </w:r>
            <w:r w:rsidRPr="00A06D2D">
              <w:rPr>
                <w:rFonts w:ascii="Times New Roman" w:hAnsi="Times New Roman" w:cs="Times New Roman"/>
                <w:b/>
              </w:rPr>
              <w:t>(welcome to anthropocene)</w:t>
            </w:r>
            <w:r w:rsidRPr="00A06D2D">
              <w:rPr>
                <w:rFonts w:ascii="Times New Roman" w:hAnsi="Times New Roman" w:cs="Times New Roman"/>
              </w:rPr>
              <w:t xml:space="preserve"> </w:t>
            </w:r>
            <w:r w:rsidR="00BC74FB" w:rsidRPr="00A06D2D">
              <w:rPr>
                <w:rFonts w:ascii="Times New Roman" w:hAnsi="Times New Roman" w:cs="Times New Roman"/>
              </w:rPr>
              <w:t xml:space="preserve"> </w:t>
            </w:r>
          </w:p>
          <w:p w14:paraId="48151790" w14:textId="4D56B65B" w:rsidR="00D8165A" w:rsidRPr="00A06D2D" w:rsidRDefault="003335D4" w:rsidP="009F1245">
            <w:pPr>
              <w:spacing w:line="240" w:lineRule="auto"/>
              <w:rPr>
                <w:rFonts w:ascii="Times New Roman" w:hAnsi="Times New Roman" w:cs="Times New Roman"/>
              </w:rPr>
            </w:pPr>
            <w:r w:rsidRPr="00A06D2D">
              <w:rPr>
                <w:rFonts w:ascii="Times New Roman" w:hAnsi="Times New Roman" w:cs="Times New Roman"/>
              </w:rPr>
              <w:lastRenderedPageBreak/>
              <w:t>Brief introduction of the course</w:t>
            </w:r>
          </w:p>
          <w:p w14:paraId="6C35C554" w14:textId="175ED1C7" w:rsidR="00D8165A" w:rsidRPr="00A06D2D" w:rsidRDefault="003335D4" w:rsidP="00E62083">
            <w:pPr>
              <w:pStyle w:val="ListParagraph"/>
              <w:numPr>
                <w:ilvl w:val="0"/>
                <w:numId w:val="3"/>
              </w:numPr>
              <w:spacing w:after="0" w:line="240" w:lineRule="auto"/>
              <w:rPr>
                <w:rFonts w:ascii="Times New Roman" w:hAnsi="Times New Roman" w:cs="Times New Roman"/>
              </w:rPr>
            </w:pPr>
            <w:r w:rsidRPr="00A06D2D">
              <w:rPr>
                <w:rFonts w:ascii="Times New Roman" w:hAnsi="Times New Roman" w:cs="Times New Roman"/>
              </w:rPr>
              <w:t xml:space="preserve">Current status of environmental pollution, including a comparison </w:t>
            </w:r>
            <w:r w:rsidR="00E16F09" w:rsidRPr="00A06D2D">
              <w:rPr>
                <w:rFonts w:ascii="Times New Roman" w:hAnsi="Times New Roman" w:cs="Times New Roman"/>
              </w:rPr>
              <w:t xml:space="preserve">of </w:t>
            </w:r>
            <w:r w:rsidRPr="00A06D2D">
              <w:rPr>
                <w:rFonts w:ascii="Times New Roman" w:hAnsi="Times New Roman" w:cs="Times New Roman"/>
              </w:rPr>
              <w:t>pre- and post-</w:t>
            </w:r>
            <w:r w:rsidR="00C02F60" w:rsidRPr="00A06D2D">
              <w:rPr>
                <w:rFonts w:ascii="Times New Roman" w:hAnsi="Times New Roman" w:cs="Times New Roman"/>
              </w:rPr>
              <w:t>industrialization</w:t>
            </w:r>
          </w:p>
          <w:p w14:paraId="65E0156F" w14:textId="2BA287C0" w:rsidR="003335D4" w:rsidRPr="00A06D2D" w:rsidRDefault="006A28A1" w:rsidP="003335D4">
            <w:pPr>
              <w:pStyle w:val="ListParagraph"/>
              <w:numPr>
                <w:ilvl w:val="0"/>
                <w:numId w:val="3"/>
              </w:numPr>
              <w:spacing w:after="0" w:line="240" w:lineRule="auto"/>
              <w:rPr>
                <w:rFonts w:ascii="Times New Roman" w:hAnsi="Times New Roman" w:cs="Times New Roman"/>
              </w:rPr>
            </w:pPr>
            <w:r w:rsidRPr="00A06D2D">
              <w:rPr>
                <w:rFonts w:ascii="Times New Roman" w:hAnsi="Times New Roman" w:cs="Times New Roman"/>
              </w:rPr>
              <w:t>Le</w:t>
            </w:r>
            <w:r w:rsidR="003335D4" w:rsidRPr="00A06D2D">
              <w:rPr>
                <w:rFonts w:ascii="Times New Roman" w:hAnsi="Times New Roman" w:cs="Times New Roman"/>
              </w:rPr>
              <w:t>gacy and emerging contaminants (endocrine disruptors)</w:t>
            </w:r>
            <w:r w:rsidR="00BC74FB" w:rsidRPr="00A06D2D">
              <w:rPr>
                <w:rFonts w:ascii="Times New Roman" w:hAnsi="Times New Roman" w:cs="Times New Roman"/>
              </w:rPr>
              <w:t xml:space="preserve"> </w:t>
            </w:r>
          </w:p>
          <w:p w14:paraId="60A32F25" w14:textId="09DA1A3A" w:rsidR="003335D4" w:rsidRPr="00A06D2D" w:rsidRDefault="009205DB" w:rsidP="003335D4">
            <w:pPr>
              <w:pStyle w:val="ListParagraph"/>
              <w:numPr>
                <w:ilvl w:val="0"/>
                <w:numId w:val="3"/>
              </w:numPr>
              <w:spacing w:before="200" w:after="0" w:line="240" w:lineRule="auto"/>
              <w:outlineLvl w:val="2"/>
              <w:rPr>
                <w:rFonts w:ascii="Times New Roman" w:hAnsi="Times New Roman" w:cs="Times New Roman"/>
              </w:rPr>
            </w:pPr>
            <w:r w:rsidRPr="00A06D2D">
              <w:rPr>
                <w:rFonts w:ascii="Times New Roman" w:hAnsi="Times New Roman" w:cs="Times New Roman"/>
              </w:rPr>
              <w:t>Brief introduction of t</w:t>
            </w:r>
            <w:r w:rsidR="00D07BC3" w:rsidRPr="00A06D2D">
              <w:rPr>
                <w:rFonts w:ascii="Times New Roman" w:hAnsi="Times New Roman" w:cs="Times New Roman"/>
              </w:rPr>
              <w:t>emporal and country specific t</w:t>
            </w:r>
            <w:r w:rsidR="003335D4" w:rsidRPr="00A06D2D">
              <w:rPr>
                <w:rFonts w:ascii="Times New Roman" w:hAnsi="Times New Roman" w:cs="Times New Roman"/>
              </w:rPr>
              <w:t>rend</w:t>
            </w:r>
            <w:r w:rsidR="00D07BC3" w:rsidRPr="00A06D2D">
              <w:rPr>
                <w:rFonts w:ascii="Times New Roman" w:hAnsi="Times New Roman" w:cs="Times New Roman"/>
              </w:rPr>
              <w:t>s</w:t>
            </w:r>
            <w:r w:rsidR="003335D4" w:rsidRPr="00A06D2D">
              <w:rPr>
                <w:rFonts w:ascii="Times New Roman" w:hAnsi="Times New Roman" w:cs="Times New Roman"/>
              </w:rPr>
              <w:t xml:space="preserve"> in environmental causes for </w:t>
            </w:r>
            <w:r w:rsidR="00D07BC3" w:rsidRPr="00A06D2D">
              <w:rPr>
                <w:rFonts w:ascii="Times New Roman" w:hAnsi="Times New Roman" w:cs="Times New Roman"/>
              </w:rPr>
              <w:t>Global</w:t>
            </w:r>
            <w:r w:rsidR="003335D4" w:rsidRPr="00A06D2D">
              <w:rPr>
                <w:rFonts w:ascii="Times New Roman" w:hAnsi="Times New Roman" w:cs="Times New Roman"/>
              </w:rPr>
              <w:t xml:space="preserve"> Burden of Diseases</w:t>
            </w:r>
          </w:p>
          <w:p w14:paraId="6F5486E4" w14:textId="3D95EB5A" w:rsidR="003335D4" w:rsidRPr="00A06D2D" w:rsidRDefault="003335D4" w:rsidP="00E62083">
            <w:pPr>
              <w:pStyle w:val="ListParagraph"/>
              <w:numPr>
                <w:ilvl w:val="0"/>
                <w:numId w:val="3"/>
              </w:numPr>
              <w:spacing w:after="0" w:line="240" w:lineRule="auto"/>
              <w:rPr>
                <w:rFonts w:ascii="Times New Roman" w:hAnsi="Times New Roman" w:cs="Times New Roman"/>
              </w:rPr>
            </w:pPr>
            <w:r w:rsidRPr="00A06D2D">
              <w:rPr>
                <w:rFonts w:ascii="Times New Roman" w:hAnsi="Times New Roman" w:cs="Times New Roman"/>
              </w:rPr>
              <w:t xml:space="preserve">In-class </w:t>
            </w:r>
            <w:r w:rsidR="00B20F26" w:rsidRPr="00A06D2D">
              <w:rPr>
                <w:rFonts w:ascii="Times New Roman" w:hAnsi="Times New Roman" w:cs="Times New Roman"/>
              </w:rPr>
              <w:t>activity:</w:t>
            </w:r>
            <w:r w:rsidR="009F1245" w:rsidRPr="00A06D2D">
              <w:rPr>
                <w:rFonts w:ascii="Times New Roman" w:hAnsi="Times New Roman" w:cs="Times New Roman"/>
              </w:rPr>
              <w:t xml:space="preserve"> visit GBD website</w:t>
            </w:r>
          </w:p>
          <w:p w14:paraId="18C7BA9D" w14:textId="77777777" w:rsidR="00B46F8A" w:rsidRPr="00A06D2D" w:rsidRDefault="00B46F8A" w:rsidP="00E62083">
            <w:pPr>
              <w:pStyle w:val="ListParagraph"/>
              <w:spacing w:after="0" w:line="240" w:lineRule="auto"/>
              <w:ind w:left="360"/>
              <w:rPr>
                <w:rFonts w:ascii="Times New Roman" w:hAnsi="Times New Roman" w:cs="Times New Roman"/>
              </w:rPr>
            </w:pPr>
          </w:p>
        </w:tc>
        <w:tc>
          <w:tcPr>
            <w:tcW w:w="3607" w:type="dxa"/>
          </w:tcPr>
          <w:p w14:paraId="55EE4364" w14:textId="77777777" w:rsidR="009468F2" w:rsidRPr="009468F2" w:rsidRDefault="009468F2" w:rsidP="009468F2">
            <w:pPr>
              <w:rPr>
                <w:b/>
                <w:bCs/>
              </w:rPr>
            </w:pPr>
            <w:r w:rsidRPr="009468F2">
              <w:rPr>
                <w:rFonts w:ascii="-webkit-standard" w:hAnsi="-webkit-standard"/>
                <w:color w:val="000000"/>
                <w:sz w:val="27"/>
                <w:szCs w:val="27"/>
              </w:rPr>
              <w:lastRenderedPageBreak/>
              <w:t>M</w:t>
            </w:r>
            <w:r w:rsidRPr="009468F2">
              <w:rPr>
                <w:rStyle w:val="Strong"/>
                <w:b w:val="0"/>
                <w:bCs w:val="0"/>
                <w:color w:val="000000"/>
              </w:rPr>
              <w:t>urray., et al., </w:t>
            </w:r>
            <w:r w:rsidRPr="009468F2">
              <w:rPr>
                <w:rStyle w:val="Strong"/>
                <w:b w:val="0"/>
                <w:bCs w:val="0"/>
                <w:i/>
                <w:iCs/>
                <w:color w:val="000000"/>
              </w:rPr>
              <w:t>Lancet</w:t>
            </w:r>
            <w:r w:rsidRPr="009468F2">
              <w:rPr>
                <w:rStyle w:val="apple-converted-space"/>
                <w:b/>
                <w:bCs/>
                <w:i/>
                <w:iCs/>
                <w:color w:val="000000"/>
              </w:rPr>
              <w:t> </w:t>
            </w:r>
            <w:r w:rsidRPr="009468F2">
              <w:rPr>
                <w:rStyle w:val="Strong"/>
                <w:b w:val="0"/>
                <w:bCs w:val="0"/>
                <w:color w:val="000000"/>
              </w:rPr>
              <w:t>2020; 396: 1135–59</w:t>
            </w:r>
            <w:r w:rsidRPr="009468F2">
              <w:rPr>
                <w:rStyle w:val="apple-converted-space"/>
                <w:b/>
                <w:bCs/>
                <w:color w:val="000000"/>
              </w:rPr>
              <w:t> </w:t>
            </w:r>
          </w:p>
          <w:p w14:paraId="0747CC6C" w14:textId="77777777" w:rsidR="00543B1C" w:rsidRPr="00A06D2D" w:rsidRDefault="00543B1C" w:rsidP="0041367D">
            <w:pPr>
              <w:spacing w:after="0" w:line="240" w:lineRule="auto"/>
              <w:rPr>
                <w:rFonts w:ascii="Times New Roman" w:hAnsi="Times New Roman" w:cs="Times New Roman"/>
              </w:rPr>
            </w:pPr>
          </w:p>
          <w:p w14:paraId="6879F052" w14:textId="77777777" w:rsidR="003335D4" w:rsidRPr="00A06D2D" w:rsidRDefault="00343D8B" w:rsidP="00E62083">
            <w:pPr>
              <w:spacing w:after="0" w:line="240" w:lineRule="auto"/>
              <w:rPr>
                <w:rFonts w:ascii="Times New Roman" w:hAnsi="Times New Roman" w:cs="Times New Roman"/>
              </w:rPr>
            </w:pPr>
            <w:proofErr w:type="spellStart"/>
            <w:r w:rsidRPr="00A06D2D">
              <w:rPr>
                <w:rFonts w:ascii="Times New Roman" w:hAnsi="Times New Roman" w:cs="Times New Roman"/>
              </w:rPr>
              <w:t>Chillrud</w:t>
            </w:r>
            <w:proofErr w:type="spellEnd"/>
            <w:r w:rsidRPr="00A06D2D">
              <w:rPr>
                <w:rFonts w:ascii="Times New Roman" w:hAnsi="Times New Roman" w:cs="Times New Roman"/>
              </w:rPr>
              <w:t xml:space="preserve"> et al.</w:t>
            </w:r>
            <w:proofErr w:type="gramStart"/>
            <w:r w:rsidR="006B1287" w:rsidRPr="00A06D2D">
              <w:rPr>
                <w:rFonts w:ascii="Times New Roman" w:hAnsi="Times New Roman" w:cs="Times New Roman"/>
              </w:rPr>
              <w:t xml:space="preserve">,  </w:t>
            </w:r>
            <w:r w:rsidRPr="00A06D2D">
              <w:rPr>
                <w:rFonts w:ascii="Times New Roman" w:hAnsi="Times New Roman" w:cs="Times New Roman"/>
                <w:i/>
              </w:rPr>
              <w:t>ES</w:t>
            </w:r>
            <w:proofErr w:type="gramEnd"/>
            <w:r w:rsidRPr="00A06D2D">
              <w:rPr>
                <w:rFonts w:ascii="Times New Roman" w:hAnsi="Times New Roman" w:cs="Times New Roman"/>
                <w:i/>
              </w:rPr>
              <w:t xml:space="preserve">&amp;T, </w:t>
            </w:r>
            <w:r w:rsidR="006B1287" w:rsidRPr="00A06D2D">
              <w:rPr>
                <w:rFonts w:ascii="Times New Roman" w:hAnsi="Times New Roman" w:cs="Times New Roman"/>
              </w:rPr>
              <w:t xml:space="preserve">1999. </w:t>
            </w:r>
          </w:p>
          <w:p w14:paraId="2905769F" w14:textId="77777777" w:rsidR="00F84C58" w:rsidRPr="00A06D2D" w:rsidRDefault="00F84C58" w:rsidP="00E62083">
            <w:pPr>
              <w:spacing w:after="0" w:line="240" w:lineRule="auto"/>
              <w:rPr>
                <w:rFonts w:ascii="Times New Roman" w:hAnsi="Times New Roman" w:cs="Times New Roman"/>
              </w:rPr>
            </w:pPr>
          </w:p>
          <w:p w14:paraId="51A47CC4" w14:textId="1E093AF8" w:rsidR="006B1287" w:rsidRPr="00A06D2D" w:rsidRDefault="006B1287" w:rsidP="00E62083">
            <w:pPr>
              <w:spacing w:after="0" w:line="240" w:lineRule="auto"/>
              <w:rPr>
                <w:rFonts w:ascii="Times New Roman" w:hAnsi="Times New Roman" w:cs="Times New Roman"/>
              </w:rPr>
            </w:pPr>
            <w:r w:rsidRPr="00A06D2D">
              <w:rPr>
                <w:rFonts w:ascii="Times New Roman" w:hAnsi="Times New Roman" w:cs="Times New Roman"/>
              </w:rPr>
              <w:t xml:space="preserve">Yan et al., </w:t>
            </w:r>
            <w:r w:rsidR="00343D8B" w:rsidRPr="00A06D2D">
              <w:rPr>
                <w:rFonts w:ascii="Times New Roman" w:hAnsi="Times New Roman" w:cs="Times New Roman"/>
                <w:i/>
              </w:rPr>
              <w:t>ES&amp;T</w:t>
            </w:r>
            <w:r w:rsidR="00343D8B" w:rsidRPr="00A06D2D">
              <w:rPr>
                <w:rFonts w:ascii="Times New Roman" w:hAnsi="Times New Roman" w:cs="Times New Roman"/>
              </w:rPr>
              <w:t xml:space="preserve">, </w:t>
            </w:r>
            <w:r w:rsidRPr="00A06D2D">
              <w:rPr>
                <w:rFonts w:ascii="Times New Roman" w:hAnsi="Times New Roman" w:cs="Times New Roman"/>
              </w:rPr>
              <w:t>2005</w:t>
            </w:r>
          </w:p>
          <w:p w14:paraId="2E533E3A" w14:textId="77777777" w:rsidR="00E16F09" w:rsidRPr="00A06D2D" w:rsidRDefault="00E16F09" w:rsidP="0041367D">
            <w:pPr>
              <w:spacing w:after="0" w:line="240" w:lineRule="auto"/>
              <w:rPr>
                <w:rFonts w:ascii="Times New Roman" w:hAnsi="Times New Roman" w:cs="Times New Roman"/>
              </w:rPr>
            </w:pPr>
          </w:p>
          <w:p w14:paraId="4A86F470" w14:textId="77777777" w:rsidR="00C02F60" w:rsidRPr="00A06D2D" w:rsidRDefault="00E16F09" w:rsidP="00F84C58">
            <w:pPr>
              <w:spacing w:after="0" w:line="240" w:lineRule="auto"/>
              <w:rPr>
                <w:rFonts w:ascii="Times New Roman" w:hAnsi="Times New Roman" w:cs="Times New Roman"/>
              </w:rPr>
            </w:pPr>
            <w:r w:rsidRPr="00A06D2D">
              <w:rPr>
                <w:rFonts w:ascii="Times New Roman" w:hAnsi="Times New Roman" w:cs="Times New Roman"/>
              </w:rPr>
              <w:t xml:space="preserve">United Nations Environment </w:t>
            </w:r>
            <w:proofErr w:type="spellStart"/>
            <w:r w:rsidRPr="00A06D2D">
              <w:rPr>
                <w:rFonts w:ascii="Times New Roman" w:hAnsi="Times New Roman" w:cs="Times New Roman"/>
              </w:rPr>
              <w:t>Programme</w:t>
            </w:r>
            <w:proofErr w:type="spellEnd"/>
            <w:r w:rsidRPr="00A06D2D">
              <w:rPr>
                <w:rFonts w:ascii="Times New Roman" w:hAnsi="Times New Roman" w:cs="Times New Roman"/>
              </w:rPr>
              <w:t xml:space="preserve"> (2017) Towards a Pollution-Free Planet Background Report. United Nations Environment </w:t>
            </w:r>
            <w:proofErr w:type="spellStart"/>
            <w:r w:rsidRPr="00A06D2D">
              <w:rPr>
                <w:rFonts w:ascii="Times New Roman" w:hAnsi="Times New Roman" w:cs="Times New Roman"/>
              </w:rPr>
              <w:t>Programme</w:t>
            </w:r>
            <w:proofErr w:type="spellEnd"/>
            <w:r w:rsidRPr="00A06D2D">
              <w:rPr>
                <w:rFonts w:ascii="Times New Roman" w:hAnsi="Times New Roman" w:cs="Times New Roman"/>
              </w:rPr>
              <w:t>, Nairobi, Kenya</w:t>
            </w:r>
          </w:p>
        </w:tc>
        <w:tc>
          <w:tcPr>
            <w:tcW w:w="990" w:type="dxa"/>
          </w:tcPr>
          <w:p w14:paraId="365C3D76" w14:textId="28A924E7" w:rsidR="00BC74FB" w:rsidRPr="00A06D2D" w:rsidRDefault="00BC74FB" w:rsidP="009F1245">
            <w:pPr>
              <w:tabs>
                <w:tab w:val="left" w:pos="378"/>
              </w:tabs>
              <w:spacing w:after="0" w:line="240" w:lineRule="auto"/>
              <w:rPr>
                <w:rFonts w:ascii="Times New Roman" w:hAnsi="Times New Roman" w:cs="Times New Roman"/>
              </w:rPr>
            </w:pPr>
          </w:p>
        </w:tc>
      </w:tr>
      <w:tr w:rsidR="00062BC9" w:rsidRPr="00A06D2D" w14:paraId="624F349A" w14:textId="77777777" w:rsidTr="00645B14">
        <w:trPr>
          <w:jc w:val="center"/>
        </w:trPr>
        <w:tc>
          <w:tcPr>
            <w:tcW w:w="988" w:type="dxa"/>
          </w:tcPr>
          <w:p w14:paraId="71C0273A" w14:textId="77777777" w:rsidR="00062BC9" w:rsidRDefault="006A28A1" w:rsidP="00E62083">
            <w:pPr>
              <w:spacing w:after="0" w:line="240" w:lineRule="auto"/>
              <w:rPr>
                <w:rFonts w:ascii="Times New Roman" w:hAnsi="Times New Roman" w:cs="Times New Roman"/>
              </w:rPr>
            </w:pPr>
            <w:r w:rsidRPr="00A06D2D">
              <w:rPr>
                <w:rFonts w:ascii="Times New Roman" w:hAnsi="Times New Roman" w:cs="Times New Roman"/>
              </w:rPr>
              <w:t>Week 2</w:t>
            </w:r>
          </w:p>
          <w:p w14:paraId="6DCEB348" w14:textId="77777777" w:rsidR="008F33E8" w:rsidRDefault="008F33E8" w:rsidP="00E62083">
            <w:pPr>
              <w:spacing w:after="0" w:line="240" w:lineRule="auto"/>
              <w:rPr>
                <w:rFonts w:ascii="Times New Roman" w:hAnsi="Times New Roman" w:cs="Times New Roman"/>
              </w:rPr>
            </w:pPr>
          </w:p>
          <w:p w14:paraId="46CA8B19" w14:textId="1389B7DE" w:rsidR="008F33E8" w:rsidRPr="00A06D2D" w:rsidRDefault="008F33E8" w:rsidP="00E62083">
            <w:pPr>
              <w:spacing w:after="0" w:line="240" w:lineRule="auto"/>
              <w:rPr>
                <w:rFonts w:ascii="Times New Roman" w:hAnsi="Times New Roman" w:cs="Times New Roman"/>
              </w:rPr>
            </w:pPr>
            <w:r>
              <w:rPr>
                <w:rFonts w:ascii="Times New Roman" w:hAnsi="Times New Roman" w:cs="Times New Roman"/>
              </w:rPr>
              <w:t>01/25/22</w:t>
            </w:r>
          </w:p>
        </w:tc>
        <w:tc>
          <w:tcPr>
            <w:tcW w:w="4503" w:type="dxa"/>
          </w:tcPr>
          <w:p w14:paraId="63472BB3" w14:textId="052E36C6" w:rsidR="006A28A1" w:rsidRPr="00A06D2D" w:rsidRDefault="006A28A1" w:rsidP="006A28A1">
            <w:pPr>
              <w:spacing w:after="0" w:line="240" w:lineRule="auto"/>
              <w:rPr>
                <w:rFonts w:ascii="Times New Roman" w:hAnsi="Times New Roman" w:cs="Times New Roman"/>
                <w:b/>
              </w:rPr>
            </w:pPr>
            <w:r w:rsidRPr="00A06D2D">
              <w:rPr>
                <w:rFonts w:ascii="Times New Roman" w:hAnsi="Times New Roman" w:cs="Times New Roman"/>
                <w:b/>
              </w:rPr>
              <w:t>Source, Transport, and Fate of Air Pollutants</w:t>
            </w:r>
            <w:r w:rsidR="009B2B56" w:rsidRPr="00A06D2D">
              <w:rPr>
                <w:rFonts w:ascii="Times New Roman" w:hAnsi="Times New Roman" w:cs="Times New Roman"/>
                <w:b/>
              </w:rPr>
              <w:t xml:space="preserve"> (BY)</w:t>
            </w:r>
          </w:p>
          <w:p w14:paraId="3C646844" w14:textId="77777777" w:rsidR="006A28A1" w:rsidRPr="00A06D2D" w:rsidRDefault="006A28A1" w:rsidP="00B17973">
            <w:pPr>
              <w:pStyle w:val="ListParagraph"/>
              <w:numPr>
                <w:ilvl w:val="0"/>
                <w:numId w:val="11"/>
              </w:numPr>
              <w:spacing w:after="0" w:line="240" w:lineRule="auto"/>
              <w:rPr>
                <w:rFonts w:ascii="Times New Roman" w:hAnsi="Times New Roman" w:cs="Times New Roman"/>
              </w:rPr>
            </w:pPr>
            <w:r w:rsidRPr="00A06D2D">
              <w:rPr>
                <w:rFonts w:ascii="Times New Roman" w:hAnsi="Times New Roman" w:cs="Times New Roman"/>
              </w:rPr>
              <w:t xml:space="preserve">Air circulation and mixing </w:t>
            </w:r>
          </w:p>
          <w:p w14:paraId="7300C44E" w14:textId="77777777" w:rsidR="006A28A1" w:rsidRPr="00A06D2D" w:rsidRDefault="006A28A1" w:rsidP="00B17973">
            <w:pPr>
              <w:pStyle w:val="ListParagraph"/>
              <w:numPr>
                <w:ilvl w:val="0"/>
                <w:numId w:val="11"/>
              </w:numPr>
              <w:rPr>
                <w:rFonts w:ascii="Times New Roman" w:hAnsi="Times New Roman" w:cs="Times New Roman"/>
              </w:rPr>
            </w:pPr>
            <w:r w:rsidRPr="00A06D2D">
              <w:rPr>
                <w:rFonts w:ascii="Times New Roman" w:hAnsi="Times New Roman" w:cs="Times New Roman"/>
              </w:rPr>
              <w:t>EPA “criteria" </w:t>
            </w:r>
            <w:r w:rsidRPr="00A06D2D">
              <w:rPr>
                <w:rFonts w:ascii="Times New Roman" w:hAnsi="Times New Roman" w:cs="Times New Roman"/>
                <w:bCs/>
              </w:rPr>
              <w:t>air pollutants</w:t>
            </w:r>
          </w:p>
          <w:p w14:paraId="7F77C8BC" w14:textId="77777777" w:rsidR="00062BC9" w:rsidRPr="00A06D2D" w:rsidRDefault="006A28A1" w:rsidP="00B17973">
            <w:pPr>
              <w:pStyle w:val="ListParagraph"/>
              <w:numPr>
                <w:ilvl w:val="0"/>
                <w:numId w:val="11"/>
              </w:numPr>
              <w:spacing w:after="0" w:line="240" w:lineRule="auto"/>
              <w:rPr>
                <w:rFonts w:ascii="Times New Roman" w:hAnsi="Times New Roman" w:cs="Times New Roman"/>
              </w:rPr>
            </w:pPr>
            <w:r w:rsidRPr="00A06D2D">
              <w:rPr>
                <w:rFonts w:ascii="Times New Roman" w:hAnsi="Times New Roman" w:cs="Times New Roman"/>
              </w:rPr>
              <w:t>Natural and anthropogenic</w:t>
            </w:r>
            <w:r w:rsidR="00074451" w:rsidRPr="00A06D2D">
              <w:rPr>
                <w:rFonts w:ascii="Times New Roman" w:hAnsi="Times New Roman" w:cs="Times New Roman"/>
              </w:rPr>
              <w:t xml:space="preserve"> sources of airborne particles, physics and chemistry of particle formation,</w:t>
            </w:r>
          </w:p>
          <w:p w14:paraId="315CE3C9" w14:textId="77777777" w:rsidR="006A28A1" w:rsidRPr="00A06D2D" w:rsidRDefault="006A28A1" w:rsidP="00B17973">
            <w:pPr>
              <w:pStyle w:val="ListParagraph"/>
              <w:numPr>
                <w:ilvl w:val="0"/>
                <w:numId w:val="11"/>
              </w:numPr>
              <w:spacing w:after="0" w:line="240" w:lineRule="auto"/>
              <w:rPr>
                <w:rFonts w:ascii="Times New Roman" w:hAnsi="Times New Roman" w:cs="Times New Roman"/>
              </w:rPr>
            </w:pPr>
            <w:r w:rsidRPr="00A06D2D">
              <w:rPr>
                <w:rFonts w:ascii="Times New Roman" w:hAnsi="Times New Roman" w:cs="Times New Roman"/>
              </w:rPr>
              <w:t>Transport of air pollutants</w:t>
            </w:r>
          </w:p>
          <w:p w14:paraId="539B69DD" w14:textId="77777777" w:rsidR="006A28A1" w:rsidRPr="00A06D2D" w:rsidRDefault="006A28A1" w:rsidP="00B17973">
            <w:pPr>
              <w:pStyle w:val="ListParagraph"/>
              <w:numPr>
                <w:ilvl w:val="0"/>
                <w:numId w:val="11"/>
              </w:numPr>
              <w:spacing w:after="0" w:line="240" w:lineRule="auto"/>
              <w:rPr>
                <w:rFonts w:ascii="Times New Roman" w:hAnsi="Times New Roman" w:cs="Times New Roman"/>
              </w:rPr>
            </w:pPr>
            <w:r w:rsidRPr="00A06D2D">
              <w:rPr>
                <w:rFonts w:ascii="Times New Roman" w:hAnsi="Times New Roman" w:cs="Times New Roman"/>
              </w:rPr>
              <w:t>Chemical reactions during transport (primary and secondary pollutants)</w:t>
            </w:r>
          </w:p>
          <w:p w14:paraId="35661075" w14:textId="478B3413" w:rsidR="00B17973" w:rsidRPr="00A06D2D" w:rsidRDefault="00B17973" w:rsidP="00B17973">
            <w:pPr>
              <w:pStyle w:val="ListParagraph"/>
              <w:numPr>
                <w:ilvl w:val="0"/>
                <w:numId w:val="11"/>
              </w:numPr>
              <w:spacing w:after="0" w:line="240" w:lineRule="auto"/>
              <w:rPr>
                <w:rFonts w:ascii="Times New Roman" w:hAnsi="Times New Roman" w:cs="Times New Roman"/>
              </w:rPr>
            </w:pPr>
            <w:r w:rsidRPr="00A06D2D">
              <w:rPr>
                <w:rFonts w:ascii="Times New Roman" w:hAnsi="Times New Roman" w:cs="Times New Roman"/>
              </w:rPr>
              <w:t xml:space="preserve">In-class activity: downloading air pollutant data from </w:t>
            </w:r>
            <w:proofErr w:type="spellStart"/>
            <w:r w:rsidRPr="00A06D2D">
              <w:rPr>
                <w:rFonts w:ascii="Times New Roman" w:hAnsi="Times New Roman" w:cs="Times New Roman"/>
              </w:rPr>
              <w:t>AirNow</w:t>
            </w:r>
            <w:proofErr w:type="spellEnd"/>
            <w:r w:rsidRPr="00A06D2D">
              <w:rPr>
                <w:rFonts w:ascii="Times New Roman" w:hAnsi="Times New Roman" w:cs="Times New Roman"/>
              </w:rPr>
              <w:t xml:space="preserve"> </w:t>
            </w:r>
          </w:p>
          <w:p w14:paraId="0C3926F1" w14:textId="55737D2E" w:rsidR="006A28A1" w:rsidRPr="00A06D2D" w:rsidRDefault="006A28A1" w:rsidP="00F7194C">
            <w:pPr>
              <w:spacing w:after="0" w:line="240" w:lineRule="auto"/>
              <w:rPr>
                <w:rFonts w:ascii="Times New Roman" w:hAnsi="Times New Roman" w:cs="Times New Roman"/>
              </w:rPr>
            </w:pPr>
          </w:p>
        </w:tc>
        <w:tc>
          <w:tcPr>
            <w:tcW w:w="3607" w:type="dxa"/>
          </w:tcPr>
          <w:p w14:paraId="0797B55C" w14:textId="77777777" w:rsidR="002B6971" w:rsidRPr="00A06D2D" w:rsidRDefault="002B6971" w:rsidP="002B6971">
            <w:pPr>
              <w:spacing w:before="100" w:beforeAutospacing="1" w:after="100" w:afterAutospacing="1" w:line="240" w:lineRule="auto"/>
              <w:rPr>
                <w:rFonts w:ascii="Times New Roman" w:hAnsi="Times New Roman" w:cs="Times New Roman"/>
                <w:color w:val="000000" w:themeColor="text1"/>
              </w:rPr>
            </w:pPr>
            <w:r w:rsidRPr="00A06D2D">
              <w:rPr>
                <w:rFonts w:ascii="Times New Roman" w:hAnsi="Times New Roman" w:cs="Times New Roman"/>
                <w:color w:val="000000" w:themeColor="text1"/>
              </w:rPr>
              <w:t>Wilson, Richard, and John D. Spengler, eds. </w:t>
            </w:r>
            <w:r w:rsidRPr="00A06D2D">
              <w:rPr>
                <w:rFonts w:ascii="Times New Roman" w:hAnsi="Times New Roman" w:cs="Times New Roman"/>
                <w:i/>
                <w:iCs/>
                <w:color w:val="000000" w:themeColor="text1"/>
              </w:rPr>
              <w:t>Particles in our air: concentrations and health effects</w:t>
            </w:r>
            <w:r w:rsidRPr="00A06D2D">
              <w:rPr>
                <w:rFonts w:ascii="Times New Roman" w:hAnsi="Times New Roman" w:cs="Times New Roman"/>
                <w:color w:val="000000" w:themeColor="text1"/>
              </w:rPr>
              <w:t>. Harvard University Press, 1996.</w:t>
            </w:r>
          </w:p>
          <w:p w14:paraId="62153AAD" w14:textId="77777777" w:rsidR="00062BC9" w:rsidRPr="00A06D2D" w:rsidRDefault="000A4E87" w:rsidP="00354F5E">
            <w:pPr>
              <w:spacing w:before="100" w:beforeAutospacing="1" w:after="100" w:afterAutospacing="1" w:line="240" w:lineRule="auto"/>
              <w:rPr>
                <w:rFonts w:ascii="Times New Roman" w:hAnsi="Times New Roman" w:cs="Times New Roman"/>
                <w:color w:val="000000" w:themeColor="text1"/>
              </w:rPr>
            </w:pPr>
            <w:r w:rsidRPr="00A06D2D">
              <w:rPr>
                <w:rFonts w:ascii="Times New Roman" w:hAnsi="Times New Roman" w:cs="Times New Roman"/>
                <w:color w:val="000000" w:themeColor="text1"/>
              </w:rPr>
              <w:t xml:space="preserve">Phalen, et al., </w:t>
            </w:r>
            <w:r w:rsidR="00354F5E" w:rsidRPr="00A06D2D">
              <w:rPr>
                <w:rFonts w:ascii="Times New Roman" w:hAnsi="Times New Roman" w:cs="Times New Roman"/>
                <w:i/>
                <w:iCs/>
                <w:color w:val="000000" w:themeColor="text1"/>
              </w:rPr>
              <w:t xml:space="preserve">Introduction to Air Pollution Science: A Public Health Perspective </w:t>
            </w:r>
            <w:r w:rsidR="00354F5E" w:rsidRPr="00A06D2D">
              <w:rPr>
                <w:rFonts w:ascii="Times New Roman" w:hAnsi="Times New Roman" w:cs="Times New Roman"/>
                <w:color w:val="000000" w:themeColor="text1"/>
              </w:rPr>
              <w:t xml:space="preserve">by. Jones &amp; Bartlett Learning, 2013. </w:t>
            </w:r>
          </w:p>
          <w:p w14:paraId="6378D7C9" w14:textId="77777777" w:rsidR="00C812FA" w:rsidRPr="00A06D2D" w:rsidRDefault="00C812FA" w:rsidP="00A50922">
            <w:pPr>
              <w:spacing w:before="100" w:beforeAutospacing="1" w:after="100" w:afterAutospacing="1" w:line="240" w:lineRule="auto"/>
              <w:rPr>
                <w:rFonts w:ascii="Times New Roman" w:hAnsi="Times New Roman" w:cs="Times New Roman"/>
              </w:rPr>
            </w:pPr>
            <w:proofErr w:type="spellStart"/>
            <w:r w:rsidRPr="00A06D2D">
              <w:rPr>
                <w:rFonts w:ascii="Times New Roman" w:hAnsi="Times New Roman" w:cs="Times New Roman"/>
                <w:color w:val="000000" w:themeColor="text1"/>
              </w:rPr>
              <w:t>Poschl</w:t>
            </w:r>
            <w:proofErr w:type="spellEnd"/>
            <w:r w:rsidRPr="00A06D2D">
              <w:rPr>
                <w:rFonts w:ascii="Times New Roman" w:hAnsi="Times New Roman" w:cs="Times New Roman"/>
                <w:color w:val="000000" w:themeColor="text1"/>
              </w:rPr>
              <w:t xml:space="preserve">, U., </w:t>
            </w:r>
            <w:r w:rsidRPr="00A06D2D">
              <w:rPr>
                <w:rFonts w:ascii="Times New Roman" w:hAnsi="Times New Roman" w:cs="Times New Roman"/>
                <w:i/>
                <w:color w:val="000000" w:themeColor="text1"/>
              </w:rPr>
              <w:t>Atmospheric aerosols: Composition, transformation, climate and health effects</w:t>
            </w:r>
            <w:r w:rsidRPr="00A06D2D">
              <w:rPr>
                <w:rFonts w:ascii="Times New Roman" w:hAnsi="Times New Roman" w:cs="Times New Roman"/>
                <w:color w:val="000000" w:themeColor="text1"/>
              </w:rPr>
              <w:t>, 2005. 44(46): p. 7520-7540</w:t>
            </w:r>
          </w:p>
        </w:tc>
        <w:tc>
          <w:tcPr>
            <w:tcW w:w="990" w:type="dxa"/>
          </w:tcPr>
          <w:p w14:paraId="2DFB2B2A" w14:textId="3738A225" w:rsidR="006A28A1" w:rsidRPr="00A06D2D" w:rsidRDefault="003A1F91" w:rsidP="006A28A1">
            <w:pPr>
              <w:spacing w:after="0" w:line="240" w:lineRule="auto"/>
              <w:rPr>
                <w:rFonts w:ascii="Times New Roman" w:hAnsi="Times New Roman" w:cs="Times New Roman"/>
              </w:rPr>
            </w:pPr>
            <w:r w:rsidRPr="00A06D2D">
              <w:rPr>
                <w:rFonts w:ascii="Times New Roman" w:hAnsi="Times New Roman" w:cs="Times New Roman"/>
              </w:rPr>
              <w:t>HW</w:t>
            </w:r>
            <w:r w:rsidR="006A28A1" w:rsidRPr="00A06D2D">
              <w:rPr>
                <w:rFonts w:ascii="Times New Roman" w:hAnsi="Times New Roman" w:cs="Times New Roman"/>
              </w:rPr>
              <w:t xml:space="preserve"> 1 </w:t>
            </w:r>
            <w:r w:rsidRPr="00A06D2D">
              <w:rPr>
                <w:rFonts w:ascii="Times New Roman" w:hAnsi="Times New Roman" w:cs="Times New Roman"/>
              </w:rPr>
              <w:t>(</w:t>
            </w:r>
            <w:r w:rsidR="000F353E" w:rsidRPr="00A06D2D">
              <w:rPr>
                <w:rFonts w:ascii="Times New Roman" w:hAnsi="Times New Roman" w:cs="Times New Roman"/>
              </w:rPr>
              <w:t xml:space="preserve">covering </w:t>
            </w:r>
            <w:proofErr w:type="spellStart"/>
            <w:r w:rsidR="000F353E" w:rsidRPr="00A06D2D">
              <w:rPr>
                <w:rFonts w:ascii="Times New Roman" w:hAnsi="Times New Roman" w:cs="Times New Roman"/>
              </w:rPr>
              <w:t>w</w:t>
            </w:r>
            <w:r w:rsidR="003E5C7C" w:rsidRPr="00A06D2D">
              <w:rPr>
                <w:rFonts w:ascii="Times New Roman" w:hAnsi="Times New Roman" w:cs="Times New Roman"/>
              </w:rPr>
              <w:t>k</w:t>
            </w:r>
            <w:proofErr w:type="spellEnd"/>
            <w:r w:rsidR="000F353E" w:rsidRPr="00A06D2D">
              <w:rPr>
                <w:rFonts w:ascii="Times New Roman" w:hAnsi="Times New Roman" w:cs="Times New Roman"/>
              </w:rPr>
              <w:t xml:space="preserve"> 1 to </w:t>
            </w:r>
            <w:r w:rsidR="009F1245" w:rsidRPr="00A06D2D">
              <w:rPr>
                <w:rFonts w:ascii="Times New Roman" w:hAnsi="Times New Roman" w:cs="Times New Roman"/>
              </w:rPr>
              <w:t>4</w:t>
            </w:r>
            <w:r w:rsidR="000F353E" w:rsidRPr="00A06D2D">
              <w:rPr>
                <w:rFonts w:ascii="Times New Roman" w:hAnsi="Times New Roman" w:cs="Times New Roman"/>
              </w:rPr>
              <w:t xml:space="preserve">) </w:t>
            </w:r>
            <w:r w:rsidR="006A28A1" w:rsidRPr="00A06D2D">
              <w:rPr>
                <w:rFonts w:ascii="Times New Roman" w:hAnsi="Times New Roman" w:cs="Times New Roman"/>
              </w:rPr>
              <w:t xml:space="preserve">out </w:t>
            </w:r>
          </w:p>
          <w:p w14:paraId="17B3A860" w14:textId="77777777" w:rsidR="00062BC9" w:rsidRPr="00A06D2D" w:rsidRDefault="00062BC9" w:rsidP="00E62083">
            <w:pPr>
              <w:spacing w:after="0" w:line="240" w:lineRule="auto"/>
              <w:rPr>
                <w:rFonts w:ascii="Times New Roman" w:hAnsi="Times New Roman" w:cs="Times New Roman"/>
              </w:rPr>
            </w:pPr>
          </w:p>
        </w:tc>
      </w:tr>
      <w:tr w:rsidR="00062BC9" w:rsidRPr="00A06D2D" w14:paraId="55384B57" w14:textId="77777777" w:rsidTr="00645B14">
        <w:trPr>
          <w:jc w:val="center"/>
        </w:trPr>
        <w:tc>
          <w:tcPr>
            <w:tcW w:w="988" w:type="dxa"/>
          </w:tcPr>
          <w:p w14:paraId="66328350" w14:textId="77777777" w:rsidR="00062BC9" w:rsidRDefault="00B323CC" w:rsidP="00E62083">
            <w:pPr>
              <w:spacing w:after="0" w:line="240" w:lineRule="auto"/>
              <w:rPr>
                <w:rFonts w:ascii="Times New Roman" w:hAnsi="Times New Roman" w:cs="Times New Roman"/>
              </w:rPr>
            </w:pPr>
            <w:r w:rsidRPr="00A06D2D">
              <w:rPr>
                <w:rFonts w:ascii="Times New Roman" w:hAnsi="Times New Roman" w:cs="Times New Roman"/>
              </w:rPr>
              <w:t>Week 3</w:t>
            </w:r>
          </w:p>
          <w:p w14:paraId="6B83A41E" w14:textId="77777777" w:rsidR="008F33E8" w:rsidRDefault="008F33E8" w:rsidP="00E62083">
            <w:pPr>
              <w:spacing w:after="0" w:line="240" w:lineRule="auto"/>
              <w:rPr>
                <w:rFonts w:ascii="Times New Roman" w:hAnsi="Times New Roman" w:cs="Times New Roman"/>
              </w:rPr>
            </w:pPr>
          </w:p>
          <w:p w14:paraId="13A1EDF6" w14:textId="2E8BD36E" w:rsidR="008F33E8" w:rsidRPr="00A06D2D" w:rsidRDefault="008F33E8" w:rsidP="00E62083">
            <w:pPr>
              <w:spacing w:after="0" w:line="240" w:lineRule="auto"/>
              <w:rPr>
                <w:rFonts w:ascii="Times New Roman" w:hAnsi="Times New Roman" w:cs="Times New Roman"/>
              </w:rPr>
            </w:pPr>
            <w:r>
              <w:rPr>
                <w:rFonts w:ascii="Times New Roman" w:hAnsi="Times New Roman" w:cs="Times New Roman"/>
              </w:rPr>
              <w:t>02/01/22</w:t>
            </w:r>
          </w:p>
        </w:tc>
        <w:tc>
          <w:tcPr>
            <w:tcW w:w="4503" w:type="dxa"/>
          </w:tcPr>
          <w:p w14:paraId="4632AD11" w14:textId="28834805" w:rsidR="00B323CC" w:rsidRPr="00A06D2D" w:rsidRDefault="00B323CC" w:rsidP="00B323CC">
            <w:pPr>
              <w:spacing w:line="240" w:lineRule="auto"/>
              <w:rPr>
                <w:rFonts w:ascii="Times New Roman" w:hAnsi="Times New Roman" w:cs="Times New Roman"/>
                <w:b/>
              </w:rPr>
            </w:pPr>
            <w:r w:rsidRPr="00A06D2D">
              <w:rPr>
                <w:rFonts w:ascii="Times New Roman" w:hAnsi="Times New Roman" w:cs="Times New Roman"/>
                <w:b/>
              </w:rPr>
              <w:t xml:space="preserve">Air Pollution Measurement </w:t>
            </w:r>
            <w:r w:rsidR="00652A10" w:rsidRPr="00A06D2D">
              <w:rPr>
                <w:rFonts w:ascii="Times New Roman" w:hAnsi="Times New Roman" w:cs="Times New Roman"/>
                <w:b/>
              </w:rPr>
              <w:t>and Monitoring</w:t>
            </w:r>
            <w:r w:rsidR="009B2B56" w:rsidRPr="00A06D2D">
              <w:rPr>
                <w:rFonts w:ascii="Times New Roman" w:hAnsi="Times New Roman" w:cs="Times New Roman"/>
                <w:b/>
              </w:rPr>
              <w:t xml:space="preserve"> (S</w:t>
            </w:r>
            <w:r w:rsidR="00FB30D0" w:rsidRPr="00A06D2D">
              <w:rPr>
                <w:rFonts w:ascii="Times New Roman" w:hAnsi="Times New Roman" w:cs="Times New Roman"/>
                <w:b/>
              </w:rPr>
              <w:t>N</w:t>
            </w:r>
            <w:r w:rsidR="00A212EF" w:rsidRPr="00A06D2D">
              <w:rPr>
                <w:rFonts w:ascii="Times New Roman" w:hAnsi="Times New Roman" w:cs="Times New Roman"/>
                <w:b/>
              </w:rPr>
              <w:t>C</w:t>
            </w:r>
            <w:r w:rsidR="009B2B56" w:rsidRPr="00A06D2D">
              <w:rPr>
                <w:rFonts w:ascii="Times New Roman" w:hAnsi="Times New Roman" w:cs="Times New Roman"/>
                <w:b/>
              </w:rPr>
              <w:t>)</w:t>
            </w:r>
          </w:p>
          <w:p w14:paraId="21262F95" w14:textId="200606B1" w:rsidR="00652A10" w:rsidRPr="00A06D2D" w:rsidRDefault="00EE2ED4" w:rsidP="00652A1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Federal AQ Networks: </w:t>
            </w:r>
            <w:proofErr w:type="spellStart"/>
            <w:r>
              <w:rPr>
                <w:rFonts w:ascii="Times New Roman" w:hAnsi="Times New Roman" w:cs="Times New Roman"/>
              </w:rPr>
              <w:t>AirNow</w:t>
            </w:r>
            <w:proofErr w:type="spellEnd"/>
            <w:r>
              <w:rPr>
                <w:rFonts w:ascii="Times New Roman" w:hAnsi="Times New Roman" w:cs="Times New Roman"/>
              </w:rPr>
              <w:t xml:space="preserve"> Network, IMPROVE</w:t>
            </w:r>
          </w:p>
          <w:p w14:paraId="50FC28C4" w14:textId="77777777" w:rsidR="004847C9" w:rsidRPr="00A06D2D" w:rsidRDefault="004847C9" w:rsidP="00EE2ED4">
            <w:pPr>
              <w:pStyle w:val="ListParagraph"/>
              <w:numPr>
                <w:ilvl w:val="1"/>
                <w:numId w:val="7"/>
              </w:numPr>
              <w:spacing w:after="0" w:line="240" w:lineRule="auto"/>
              <w:rPr>
                <w:rFonts w:ascii="Times New Roman" w:hAnsi="Times New Roman" w:cs="Times New Roman"/>
              </w:rPr>
            </w:pPr>
            <w:r w:rsidRPr="00A06D2D">
              <w:rPr>
                <w:rFonts w:ascii="Times New Roman" w:hAnsi="Times New Roman" w:cs="Times New Roman"/>
              </w:rPr>
              <w:t xml:space="preserve">Air </w:t>
            </w:r>
            <w:r w:rsidR="004D6C55" w:rsidRPr="00A06D2D">
              <w:rPr>
                <w:rFonts w:ascii="Times New Roman" w:hAnsi="Times New Roman" w:cs="Times New Roman"/>
              </w:rPr>
              <w:t>Quality</w:t>
            </w:r>
            <w:r w:rsidRPr="00A06D2D">
              <w:rPr>
                <w:rFonts w:ascii="Times New Roman" w:hAnsi="Times New Roman" w:cs="Times New Roman"/>
              </w:rPr>
              <w:t xml:space="preserve"> index</w:t>
            </w:r>
          </w:p>
          <w:p w14:paraId="00FB0F1B" w14:textId="5474E49E" w:rsidR="001F1D2A" w:rsidRPr="00A06D2D" w:rsidRDefault="001F1D2A" w:rsidP="001F1D2A">
            <w:pPr>
              <w:pStyle w:val="ListParagraph"/>
              <w:numPr>
                <w:ilvl w:val="0"/>
                <w:numId w:val="7"/>
              </w:numPr>
              <w:spacing w:after="0" w:line="240" w:lineRule="auto"/>
              <w:rPr>
                <w:rFonts w:ascii="Times New Roman" w:hAnsi="Times New Roman" w:cs="Times New Roman"/>
                <w:bCs/>
              </w:rPr>
            </w:pPr>
            <w:r w:rsidRPr="00A06D2D">
              <w:rPr>
                <w:rFonts w:ascii="Times New Roman" w:hAnsi="Times New Roman" w:cs="Times New Roman"/>
                <w:bCs/>
              </w:rPr>
              <w:t>New York City Community Air Survey</w:t>
            </w:r>
            <w:r w:rsidR="00F2757C" w:rsidRPr="00A06D2D">
              <w:rPr>
                <w:rFonts w:ascii="Times New Roman" w:hAnsi="Times New Roman" w:cs="Times New Roman"/>
                <w:bCs/>
              </w:rPr>
              <w:t xml:space="preserve"> (NYCCAS)</w:t>
            </w:r>
          </w:p>
          <w:p w14:paraId="5A7D6D2B" w14:textId="15A455BE" w:rsidR="00062BC9" w:rsidRDefault="00B17973" w:rsidP="00F7194C">
            <w:pPr>
              <w:pStyle w:val="ListParagraph"/>
              <w:numPr>
                <w:ilvl w:val="0"/>
                <w:numId w:val="7"/>
              </w:numPr>
              <w:spacing w:after="0" w:line="240" w:lineRule="auto"/>
              <w:rPr>
                <w:rFonts w:ascii="Times New Roman" w:hAnsi="Times New Roman" w:cs="Times New Roman"/>
              </w:rPr>
            </w:pPr>
            <w:r w:rsidRPr="00A06D2D">
              <w:rPr>
                <w:rFonts w:ascii="Times New Roman" w:hAnsi="Times New Roman" w:cs="Times New Roman"/>
              </w:rPr>
              <w:t xml:space="preserve">In-class activity: </w:t>
            </w:r>
            <w:proofErr w:type="gramStart"/>
            <w:r w:rsidR="00EE2ED4">
              <w:rPr>
                <w:rFonts w:ascii="Times New Roman" w:hAnsi="Times New Roman" w:cs="Times New Roman"/>
              </w:rPr>
              <w:t>Low Cost</w:t>
            </w:r>
            <w:proofErr w:type="gramEnd"/>
            <w:r w:rsidR="00EE2ED4">
              <w:rPr>
                <w:rFonts w:ascii="Times New Roman" w:hAnsi="Times New Roman" w:cs="Times New Roman"/>
              </w:rPr>
              <w:t xml:space="preserve"> Sensors: Fixed Site </w:t>
            </w:r>
          </w:p>
          <w:p w14:paraId="3AB0A39A" w14:textId="2FDD465D" w:rsidR="00EE2ED4" w:rsidRPr="00A06D2D" w:rsidRDefault="00B317A6" w:rsidP="00EE2ED4">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TEACH</w:t>
            </w:r>
            <w:r w:rsidR="000811F1">
              <w:rPr>
                <w:rFonts w:ascii="Times New Roman" w:hAnsi="Times New Roman" w:cs="Times New Roman"/>
              </w:rPr>
              <w:t xml:space="preserve"> study to highlight study design options</w:t>
            </w:r>
          </w:p>
        </w:tc>
        <w:tc>
          <w:tcPr>
            <w:tcW w:w="3607" w:type="dxa"/>
          </w:tcPr>
          <w:p w14:paraId="25811A72" w14:textId="77777777" w:rsidR="004D6C55" w:rsidRPr="00A06D2D" w:rsidRDefault="004D6C55" w:rsidP="004D6C55">
            <w:pPr>
              <w:spacing w:after="0" w:line="240" w:lineRule="auto"/>
              <w:rPr>
                <w:rFonts w:ascii="Times New Roman" w:hAnsi="Times New Roman" w:cs="Times New Roman"/>
              </w:rPr>
            </w:pPr>
            <w:r w:rsidRPr="00A06D2D">
              <w:rPr>
                <w:rFonts w:ascii="Times New Roman" w:hAnsi="Times New Roman" w:cs="Times New Roman"/>
              </w:rPr>
              <w:t xml:space="preserve">EPA, </w:t>
            </w:r>
            <w:r w:rsidRPr="00A06D2D">
              <w:rPr>
                <w:rFonts w:ascii="Times New Roman" w:hAnsi="Times New Roman" w:cs="Times New Roman"/>
                <w:bCs/>
              </w:rPr>
              <w:t>Air Quality Index A Guide to Air Quality and Your Health</w:t>
            </w:r>
            <w:r w:rsidRPr="00A06D2D">
              <w:rPr>
                <w:rFonts w:ascii="Times New Roman" w:hAnsi="Times New Roman" w:cs="Times New Roman"/>
              </w:rPr>
              <w:t>, 2014</w:t>
            </w:r>
          </w:p>
          <w:p w14:paraId="64E05689" w14:textId="77777777" w:rsidR="00DA3E03" w:rsidRPr="00A06D2D" w:rsidRDefault="00DA3E03" w:rsidP="004D6C55">
            <w:pPr>
              <w:spacing w:after="0" w:line="240" w:lineRule="auto"/>
              <w:rPr>
                <w:rFonts w:ascii="Times New Roman" w:hAnsi="Times New Roman" w:cs="Times New Roman"/>
              </w:rPr>
            </w:pPr>
          </w:p>
          <w:p w14:paraId="0D64BEC8" w14:textId="77777777" w:rsidR="004D6C55" w:rsidRPr="00A06D2D" w:rsidRDefault="004D6C55" w:rsidP="004D6C55">
            <w:pPr>
              <w:spacing w:after="0" w:line="240" w:lineRule="auto"/>
              <w:rPr>
                <w:rFonts w:ascii="Times New Roman" w:hAnsi="Times New Roman" w:cs="Times New Roman"/>
              </w:rPr>
            </w:pPr>
            <w:r w:rsidRPr="00A06D2D">
              <w:rPr>
                <w:rFonts w:ascii="Times New Roman" w:hAnsi="Times New Roman" w:cs="Times New Roman"/>
              </w:rPr>
              <w:t xml:space="preserve">Visiting the following websites: </w:t>
            </w:r>
            <w:r w:rsidRPr="00A06D2D">
              <w:rPr>
                <w:rFonts w:ascii="Times New Roman" w:hAnsi="Times New Roman" w:cs="Times New Roman"/>
                <w:u w:val="single"/>
              </w:rPr>
              <w:t>https://airnow.gov/index.cfm?action=airnow.main</w:t>
            </w:r>
          </w:p>
          <w:p w14:paraId="6CF7BF8B" w14:textId="77777777" w:rsidR="004D6C55" w:rsidRPr="00A06D2D" w:rsidRDefault="004D6C55" w:rsidP="004D6C55">
            <w:pPr>
              <w:spacing w:after="0" w:line="240" w:lineRule="auto"/>
              <w:rPr>
                <w:rFonts w:ascii="Times New Roman" w:hAnsi="Times New Roman" w:cs="Times New Roman"/>
                <w:u w:val="single"/>
              </w:rPr>
            </w:pPr>
            <w:r w:rsidRPr="00A06D2D">
              <w:rPr>
                <w:rFonts w:ascii="Times New Roman" w:hAnsi="Times New Roman" w:cs="Times New Roman"/>
                <w:u w:val="single"/>
              </w:rPr>
              <w:t>http://vista.cira.colostate.edu/Improve</w:t>
            </w:r>
          </w:p>
          <w:p w14:paraId="777C1CDF" w14:textId="6AEE883A" w:rsidR="004D6C55" w:rsidRDefault="002F630E" w:rsidP="004D6C55">
            <w:pPr>
              <w:spacing w:after="0" w:line="240" w:lineRule="auto"/>
              <w:rPr>
                <w:rFonts w:ascii="Times New Roman" w:hAnsi="Times New Roman" w:cs="Times New Roman"/>
                <w:u w:val="single"/>
              </w:rPr>
            </w:pPr>
            <w:hyperlink r:id="rId20" w:history="1">
              <w:r w:rsidR="00EE2ED4" w:rsidRPr="00E267C2">
                <w:rPr>
                  <w:rStyle w:val="Hyperlink"/>
                  <w:rFonts w:ascii="Times New Roman" w:hAnsi="Times New Roman" w:cs="Times New Roman"/>
                </w:rPr>
                <w:t>https://www1.nyc.gov/site/doh/data/data-publications/air-quality-nyc-community-air-survey.page</w:t>
              </w:r>
            </w:hyperlink>
          </w:p>
          <w:p w14:paraId="0EF2B89A" w14:textId="5BED0484" w:rsidR="00EE2ED4" w:rsidRDefault="00EE2ED4" w:rsidP="004D6C55">
            <w:pPr>
              <w:spacing w:after="0" w:line="240" w:lineRule="auto"/>
              <w:rPr>
                <w:rFonts w:ascii="Times New Roman" w:hAnsi="Times New Roman" w:cs="Times New Roman"/>
                <w:u w:val="single"/>
              </w:rPr>
            </w:pPr>
          </w:p>
          <w:p w14:paraId="2ED32813" w14:textId="3DF0288A" w:rsidR="00EE2ED4" w:rsidRDefault="00031D09" w:rsidP="004D6C55">
            <w:pPr>
              <w:spacing w:after="0" w:line="240" w:lineRule="auto"/>
              <w:rPr>
                <w:rFonts w:ascii="Times New Roman" w:hAnsi="Times New Roman" w:cs="Times New Roman"/>
                <w:u w:val="single"/>
              </w:rPr>
            </w:pPr>
            <w:r>
              <w:rPr>
                <w:rFonts w:ascii="Times New Roman" w:hAnsi="Times New Roman" w:cs="Times New Roman"/>
                <w:u w:val="single"/>
              </w:rPr>
              <w:t>Giordano et al 2021</w:t>
            </w:r>
          </w:p>
          <w:p w14:paraId="41500555" w14:textId="3FC58EBA" w:rsidR="00405BB9" w:rsidRDefault="00405BB9" w:rsidP="004D6C55">
            <w:pPr>
              <w:spacing w:after="0" w:line="240" w:lineRule="auto"/>
              <w:rPr>
                <w:rFonts w:ascii="Times New Roman" w:hAnsi="Times New Roman" w:cs="Times New Roman"/>
                <w:u w:val="single"/>
              </w:rPr>
            </w:pPr>
            <w:r>
              <w:rPr>
                <w:rFonts w:ascii="Times New Roman" w:hAnsi="Times New Roman" w:cs="Times New Roman"/>
                <w:u w:val="single"/>
              </w:rPr>
              <w:t>Zou et al 2021</w:t>
            </w:r>
          </w:p>
          <w:p w14:paraId="1901534F" w14:textId="50CE888C" w:rsidR="007C54EC" w:rsidRPr="00A06D2D" w:rsidRDefault="007C54EC" w:rsidP="004D6C55">
            <w:pPr>
              <w:spacing w:after="0" w:line="240" w:lineRule="auto"/>
              <w:rPr>
                <w:rFonts w:ascii="Times New Roman" w:hAnsi="Times New Roman" w:cs="Times New Roman"/>
                <w:u w:val="single"/>
              </w:rPr>
            </w:pPr>
            <w:proofErr w:type="spellStart"/>
            <w:r>
              <w:rPr>
                <w:rFonts w:ascii="Times New Roman" w:hAnsi="Times New Roman" w:cs="Times New Roman"/>
                <w:u w:val="single"/>
              </w:rPr>
              <w:t>Tryner</w:t>
            </w:r>
            <w:proofErr w:type="spellEnd"/>
            <w:r>
              <w:rPr>
                <w:rFonts w:ascii="Times New Roman" w:hAnsi="Times New Roman" w:cs="Times New Roman"/>
                <w:u w:val="single"/>
              </w:rPr>
              <w:t xml:space="preserve"> et al 2020</w:t>
            </w:r>
          </w:p>
          <w:p w14:paraId="6F6C8E12" w14:textId="77777777" w:rsidR="004D6C55" w:rsidRPr="00A06D2D" w:rsidRDefault="004D6C55" w:rsidP="004D6C55">
            <w:pPr>
              <w:spacing w:after="0" w:line="240" w:lineRule="auto"/>
              <w:rPr>
                <w:rFonts w:ascii="Times New Roman" w:hAnsi="Times New Roman" w:cs="Times New Roman"/>
              </w:rPr>
            </w:pPr>
          </w:p>
        </w:tc>
        <w:tc>
          <w:tcPr>
            <w:tcW w:w="990" w:type="dxa"/>
          </w:tcPr>
          <w:p w14:paraId="32933A82" w14:textId="77777777" w:rsidR="003A1F91" w:rsidRPr="00A06D2D" w:rsidRDefault="003A1F91" w:rsidP="00E62083">
            <w:pPr>
              <w:spacing w:after="0" w:line="240" w:lineRule="auto"/>
              <w:rPr>
                <w:rFonts w:ascii="Times New Roman" w:hAnsi="Times New Roman" w:cs="Times New Roman"/>
              </w:rPr>
            </w:pPr>
          </w:p>
        </w:tc>
      </w:tr>
      <w:tr w:rsidR="00424237" w:rsidRPr="00A06D2D" w14:paraId="5D5F8788" w14:textId="77777777" w:rsidTr="00645B14">
        <w:trPr>
          <w:trHeight w:val="2725"/>
          <w:jc w:val="center"/>
        </w:trPr>
        <w:tc>
          <w:tcPr>
            <w:tcW w:w="988" w:type="dxa"/>
          </w:tcPr>
          <w:p w14:paraId="4A6E07AD" w14:textId="77777777" w:rsidR="00D8165A" w:rsidRDefault="00201012" w:rsidP="00B36A44">
            <w:pPr>
              <w:spacing w:after="0" w:line="240" w:lineRule="auto"/>
              <w:rPr>
                <w:rFonts w:ascii="Times New Roman" w:hAnsi="Times New Roman" w:cs="Times New Roman"/>
              </w:rPr>
            </w:pPr>
            <w:r w:rsidRPr="00A06D2D">
              <w:rPr>
                <w:rFonts w:ascii="Times New Roman" w:hAnsi="Times New Roman" w:cs="Times New Roman"/>
              </w:rPr>
              <w:lastRenderedPageBreak/>
              <w:t>Week</w:t>
            </w:r>
            <w:r w:rsidR="00B36A44" w:rsidRPr="00A06D2D">
              <w:rPr>
                <w:rFonts w:ascii="Times New Roman" w:hAnsi="Times New Roman" w:cs="Times New Roman"/>
              </w:rPr>
              <w:t xml:space="preserve"> </w:t>
            </w:r>
            <w:r w:rsidRPr="00A06D2D">
              <w:rPr>
                <w:rFonts w:ascii="Times New Roman" w:hAnsi="Times New Roman" w:cs="Times New Roman"/>
              </w:rPr>
              <w:t>4:</w:t>
            </w:r>
          </w:p>
          <w:p w14:paraId="1C10570E" w14:textId="77777777" w:rsidR="008F33E8" w:rsidRDefault="008F33E8" w:rsidP="00B36A44">
            <w:pPr>
              <w:spacing w:after="0" w:line="240" w:lineRule="auto"/>
              <w:rPr>
                <w:rFonts w:ascii="Times New Roman" w:hAnsi="Times New Roman" w:cs="Times New Roman"/>
              </w:rPr>
            </w:pPr>
          </w:p>
          <w:p w14:paraId="6BAF38B2" w14:textId="2410354D" w:rsidR="008F33E8" w:rsidRPr="00A06D2D" w:rsidRDefault="008F33E8" w:rsidP="00B36A44">
            <w:pPr>
              <w:spacing w:after="0" w:line="240" w:lineRule="auto"/>
              <w:rPr>
                <w:rFonts w:ascii="Times New Roman" w:hAnsi="Times New Roman" w:cs="Times New Roman"/>
              </w:rPr>
            </w:pPr>
            <w:r>
              <w:rPr>
                <w:rFonts w:ascii="Times New Roman" w:hAnsi="Times New Roman" w:cs="Times New Roman"/>
              </w:rPr>
              <w:t>02/08/22</w:t>
            </w:r>
          </w:p>
        </w:tc>
        <w:tc>
          <w:tcPr>
            <w:tcW w:w="4503" w:type="dxa"/>
          </w:tcPr>
          <w:p w14:paraId="3C1EFAAD" w14:textId="77777777" w:rsidR="00D8165A" w:rsidRPr="00A06D2D" w:rsidRDefault="00201012" w:rsidP="00E62083">
            <w:pPr>
              <w:spacing w:after="0" w:line="240" w:lineRule="auto"/>
              <w:rPr>
                <w:rFonts w:ascii="Times New Roman" w:hAnsi="Times New Roman" w:cs="Times New Roman"/>
                <w:b/>
              </w:rPr>
            </w:pPr>
            <w:r w:rsidRPr="00A06D2D">
              <w:rPr>
                <w:rFonts w:ascii="Times New Roman" w:hAnsi="Times New Roman" w:cs="Times New Roman"/>
                <w:b/>
              </w:rPr>
              <w:t>Guest lecture</w:t>
            </w:r>
            <w:r w:rsidR="00173166" w:rsidRPr="00A06D2D">
              <w:rPr>
                <w:rFonts w:ascii="Times New Roman" w:hAnsi="Times New Roman" w:cs="Times New Roman"/>
                <w:b/>
              </w:rPr>
              <w:t>, Prof. Allan Just from Icahn School of Medicine at Mount Sinai</w:t>
            </w:r>
            <w:r w:rsidRPr="00A06D2D">
              <w:rPr>
                <w:rFonts w:ascii="Times New Roman" w:hAnsi="Times New Roman" w:cs="Times New Roman"/>
                <w:b/>
              </w:rPr>
              <w:t>: The usage of satellite remote sensing data to mea</w:t>
            </w:r>
            <w:r w:rsidR="00173166" w:rsidRPr="00A06D2D">
              <w:rPr>
                <w:rFonts w:ascii="Times New Roman" w:hAnsi="Times New Roman" w:cs="Times New Roman"/>
                <w:b/>
              </w:rPr>
              <w:t xml:space="preserve">sure air pollutants </w:t>
            </w:r>
            <w:r w:rsidR="0058553F" w:rsidRPr="00A06D2D">
              <w:rPr>
                <w:rFonts w:ascii="Times New Roman" w:hAnsi="Times New Roman" w:cs="Times New Roman"/>
                <w:b/>
              </w:rPr>
              <w:t xml:space="preserve">for </w:t>
            </w:r>
            <w:r w:rsidR="00173166" w:rsidRPr="00A06D2D">
              <w:rPr>
                <w:rFonts w:ascii="Times New Roman" w:hAnsi="Times New Roman" w:cs="Times New Roman"/>
                <w:b/>
              </w:rPr>
              <w:t>health</w:t>
            </w:r>
            <w:r w:rsidR="0058553F" w:rsidRPr="00A06D2D">
              <w:rPr>
                <w:rFonts w:ascii="Times New Roman" w:hAnsi="Times New Roman" w:cs="Times New Roman"/>
                <w:b/>
              </w:rPr>
              <w:t xml:space="preserve"> studies</w:t>
            </w:r>
            <w:r w:rsidR="00F80006" w:rsidRPr="00A06D2D">
              <w:rPr>
                <w:rFonts w:ascii="Times New Roman" w:hAnsi="Times New Roman" w:cs="Times New Roman"/>
                <w:b/>
              </w:rPr>
              <w:t>:</w:t>
            </w:r>
          </w:p>
          <w:p w14:paraId="0B839BFD" w14:textId="77777777" w:rsidR="00F80006" w:rsidRPr="00A06D2D" w:rsidRDefault="00201012" w:rsidP="00F80006">
            <w:pPr>
              <w:pStyle w:val="ListParagraph"/>
              <w:numPr>
                <w:ilvl w:val="0"/>
                <w:numId w:val="8"/>
              </w:numPr>
              <w:spacing w:after="0" w:line="240" w:lineRule="auto"/>
              <w:rPr>
                <w:rFonts w:ascii="Times New Roman" w:hAnsi="Times New Roman" w:cs="Times New Roman"/>
              </w:rPr>
            </w:pPr>
            <w:r w:rsidRPr="00A06D2D">
              <w:rPr>
                <w:rFonts w:ascii="Times New Roman" w:hAnsi="Times New Roman" w:cs="Times New Roman"/>
              </w:rPr>
              <w:t xml:space="preserve">Remote sensing </w:t>
            </w:r>
            <w:r w:rsidR="004D00AA" w:rsidRPr="00A06D2D">
              <w:rPr>
                <w:rFonts w:ascii="Times New Roman" w:hAnsi="Times New Roman" w:cs="Times New Roman"/>
              </w:rPr>
              <w:t>approach to</w:t>
            </w:r>
            <w:r w:rsidRPr="00A06D2D">
              <w:rPr>
                <w:rFonts w:ascii="Times New Roman" w:hAnsi="Times New Roman" w:cs="Times New Roman"/>
              </w:rPr>
              <w:t xml:space="preserve"> measuring </w:t>
            </w:r>
            <w:r w:rsidR="00F80006" w:rsidRPr="00A06D2D">
              <w:rPr>
                <w:rFonts w:ascii="Times New Roman" w:hAnsi="Times New Roman" w:cs="Times New Roman"/>
              </w:rPr>
              <w:t>aerosol optical depth (AOD) and ambient temperature</w:t>
            </w:r>
          </w:p>
          <w:p w14:paraId="5303E3EB" w14:textId="77777777" w:rsidR="00D8165A" w:rsidRPr="00A06D2D" w:rsidRDefault="00F80006" w:rsidP="00201012">
            <w:pPr>
              <w:pStyle w:val="ListParagraph"/>
              <w:numPr>
                <w:ilvl w:val="0"/>
                <w:numId w:val="8"/>
              </w:numPr>
              <w:spacing w:after="0" w:line="240" w:lineRule="auto"/>
              <w:rPr>
                <w:rFonts w:ascii="Times New Roman" w:hAnsi="Times New Roman" w:cs="Times New Roman"/>
              </w:rPr>
            </w:pPr>
            <w:r w:rsidRPr="00A06D2D">
              <w:rPr>
                <w:rFonts w:ascii="Times New Roman" w:hAnsi="Times New Roman" w:cs="Times New Roman"/>
              </w:rPr>
              <w:t>Method to estimated PM</w:t>
            </w:r>
            <w:r w:rsidRPr="00A06D2D">
              <w:rPr>
                <w:rFonts w:ascii="Times New Roman" w:hAnsi="Times New Roman" w:cs="Times New Roman"/>
                <w:vertAlign w:val="subscript"/>
              </w:rPr>
              <w:t>2.5</w:t>
            </w:r>
            <w:r w:rsidR="00173166" w:rsidRPr="00A06D2D">
              <w:rPr>
                <w:rFonts w:ascii="Times New Roman" w:hAnsi="Times New Roman" w:cs="Times New Roman"/>
              </w:rPr>
              <w:t xml:space="preserve"> </w:t>
            </w:r>
            <w:r w:rsidRPr="00A06D2D">
              <w:rPr>
                <w:rFonts w:ascii="Times New Roman" w:hAnsi="Times New Roman" w:cs="Times New Roman"/>
              </w:rPr>
              <w:t xml:space="preserve">based on AOD </w:t>
            </w:r>
          </w:p>
          <w:p w14:paraId="574B9240" w14:textId="77777777" w:rsidR="00D8165A" w:rsidRPr="00A06D2D" w:rsidRDefault="00201012" w:rsidP="00201012">
            <w:pPr>
              <w:pStyle w:val="ListParagraph"/>
              <w:numPr>
                <w:ilvl w:val="0"/>
                <w:numId w:val="8"/>
              </w:numPr>
              <w:spacing w:after="0" w:line="240" w:lineRule="auto"/>
              <w:rPr>
                <w:rFonts w:ascii="Times New Roman" w:hAnsi="Times New Roman" w:cs="Times New Roman"/>
              </w:rPr>
            </w:pPr>
            <w:r w:rsidRPr="00A06D2D">
              <w:rPr>
                <w:rFonts w:ascii="Times New Roman" w:hAnsi="Times New Roman" w:cs="Times New Roman"/>
              </w:rPr>
              <w:t>Linking pollutant data</w:t>
            </w:r>
            <w:r w:rsidR="00F80006" w:rsidRPr="00A06D2D">
              <w:rPr>
                <w:rFonts w:ascii="Times New Roman" w:hAnsi="Times New Roman" w:cs="Times New Roman"/>
              </w:rPr>
              <w:t xml:space="preserve"> with health</w:t>
            </w:r>
          </w:p>
          <w:p w14:paraId="09367FF7" w14:textId="77777777" w:rsidR="00D8165A" w:rsidRPr="00A06D2D" w:rsidRDefault="00201012" w:rsidP="00F80006">
            <w:pPr>
              <w:pStyle w:val="ListParagraph"/>
              <w:numPr>
                <w:ilvl w:val="0"/>
                <w:numId w:val="8"/>
              </w:numPr>
              <w:spacing w:after="0" w:line="240" w:lineRule="auto"/>
              <w:rPr>
                <w:rFonts w:ascii="Times New Roman" w:hAnsi="Times New Roman" w:cs="Times New Roman"/>
              </w:rPr>
            </w:pPr>
            <w:r w:rsidRPr="00A06D2D">
              <w:rPr>
                <w:rFonts w:ascii="Times New Roman" w:hAnsi="Times New Roman" w:cs="Times New Roman"/>
              </w:rPr>
              <w:t xml:space="preserve">In-class activity: </w:t>
            </w:r>
            <w:r w:rsidR="00F80006" w:rsidRPr="00A06D2D">
              <w:rPr>
                <w:rFonts w:ascii="Times New Roman" w:hAnsi="Times New Roman" w:cs="Times New Roman"/>
              </w:rPr>
              <w:t>Download NASA AOD-derived PM</w:t>
            </w:r>
            <w:r w:rsidR="00F80006" w:rsidRPr="00A06D2D">
              <w:rPr>
                <w:rFonts w:ascii="Times New Roman" w:hAnsi="Times New Roman" w:cs="Times New Roman"/>
                <w:vertAlign w:val="subscript"/>
              </w:rPr>
              <w:t>2.5</w:t>
            </w:r>
            <w:r w:rsidR="00F80006" w:rsidRPr="00A06D2D">
              <w:rPr>
                <w:rFonts w:ascii="Times New Roman" w:hAnsi="Times New Roman" w:cs="Times New Roman"/>
              </w:rPr>
              <w:t xml:space="preserve"> data </w:t>
            </w:r>
            <w:r w:rsidR="007D6E2C" w:rsidRPr="00A06D2D">
              <w:rPr>
                <w:rFonts w:ascii="Times New Roman" w:hAnsi="Times New Roman" w:cs="Times New Roman"/>
              </w:rPr>
              <w:t xml:space="preserve">and compare them </w:t>
            </w:r>
            <w:r w:rsidR="00F80006" w:rsidRPr="00A06D2D">
              <w:rPr>
                <w:rFonts w:ascii="Times New Roman" w:hAnsi="Times New Roman" w:cs="Times New Roman"/>
              </w:rPr>
              <w:t xml:space="preserve">with EPA </w:t>
            </w:r>
            <w:proofErr w:type="spellStart"/>
            <w:r w:rsidR="00F80006" w:rsidRPr="00A06D2D">
              <w:rPr>
                <w:rFonts w:ascii="Times New Roman" w:hAnsi="Times New Roman" w:cs="Times New Roman"/>
              </w:rPr>
              <w:t>AirNow</w:t>
            </w:r>
            <w:proofErr w:type="spellEnd"/>
            <w:r w:rsidR="00F80006" w:rsidRPr="00A06D2D">
              <w:rPr>
                <w:rFonts w:ascii="Times New Roman" w:hAnsi="Times New Roman" w:cs="Times New Roman"/>
              </w:rPr>
              <w:t xml:space="preserve"> data</w:t>
            </w:r>
          </w:p>
        </w:tc>
        <w:tc>
          <w:tcPr>
            <w:tcW w:w="3607" w:type="dxa"/>
            <w:tcBorders>
              <w:bottom w:val="single" w:sz="4" w:space="0" w:color="000000"/>
            </w:tcBorders>
          </w:tcPr>
          <w:p w14:paraId="0AD7CAA0" w14:textId="77777777" w:rsidR="00F80006" w:rsidRPr="00A06D2D" w:rsidRDefault="00F80006" w:rsidP="00F80006">
            <w:pPr>
              <w:spacing w:after="0" w:line="240" w:lineRule="auto"/>
              <w:rPr>
                <w:rFonts w:ascii="Times New Roman" w:hAnsi="Times New Roman" w:cs="Times New Roman"/>
              </w:rPr>
            </w:pPr>
            <w:r w:rsidRPr="00A06D2D">
              <w:rPr>
                <w:rFonts w:ascii="Times New Roman" w:hAnsi="Times New Roman" w:cs="Times New Roman"/>
              </w:rPr>
              <w:t>Duncan, et al., Atmospheric Environment. 2014; 94:647-62.</w:t>
            </w:r>
          </w:p>
          <w:p w14:paraId="13850FD4" w14:textId="77777777" w:rsidR="00C37C0C" w:rsidRPr="00A06D2D" w:rsidRDefault="00C37C0C" w:rsidP="00E62083">
            <w:pPr>
              <w:spacing w:after="0" w:line="240" w:lineRule="auto"/>
              <w:rPr>
                <w:rFonts w:ascii="Times New Roman" w:hAnsi="Times New Roman" w:cs="Times New Roman"/>
              </w:rPr>
            </w:pPr>
          </w:p>
          <w:p w14:paraId="72BCF83A" w14:textId="77777777" w:rsidR="00D8165A" w:rsidRPr="00A06D2D" w:rsidRDefault="00D8165A" w:rsidP="00E62083">
            <w:pPr>
              <w:spacing w:after="0" w:line="240" w:lineRule="auto"/>
              <w:rPr>
                <w:rFonts w:ascii="Times New Roman" w:hAnsi="Times New Roman" w:cs="Times New Roman"/>
              </w:rPr>
            </w:pPr>
          </w:p>
        </w:tc>
        <w:tc>
          <w:tcPr>
            <w:tcW w:w="990" w:type="dxa"/>
          </w:tcPr>
          <w:p w14:paraId="568BBC75" w14:textId="2907EFBA" w:rsidR="00AE1324" w:rsidRDefault="00AE1324" w:rsidP="00AE1324">
            <w:pPr>
              <w:spacing w:after="0" w:line="240" w:lineRule="auto"/>
              <w:rPr>
                <w:rFonts w:ascii="Times New Roman" w:hAnsi="Times New Roman" w:cs="Times New Roman"/>
              </w:rPr>
            </w:pPr>
            <w:r w:rsidRPr="00A06D2D">
              <w:rPr>
                <w:rFonts w:ascii="Times New Roman" w:hAnsi="Times New Roman" w:cs="Times New Roman"/>
              </w:rPr>
              <w:t>HW 1 due</w:t>
            </w:r>
          </w:p>
          <w:p w14:paraId="30848930" w14:textId="77777777" w:rsidR="00D01085" w:rsidRPr="00A06D2D" w:rsidRDefault="00D01085" w:rsidP="00AE1324">
            <w:pPr>
              <w:spacing w:after="0" w:line="240" w:lineRule="auto"/>
              <w:rPr>
                <w:rFonts w:ascii="Times New Roman" w:hAnsi="Times New Roman" w:cs="Times New Roman"/>
              </w:rPr>
            </w:pPr>
          </w:p>
          <w:p w14:paraId="49C9CA37" w14:textId="77777777" w:rsidR="00D8165A" w:rsidRPr="00A06D2D" w:rsidRDefault="00AE1324" w:rsidP="003E5C7C">
            <w:pPr>
              <w:spacing w:after="0" w:line="240" w:lineRule="auto"/>
              <w:rPr>
                <w:rFonts w:ascii="Times New Roman" w:hAnsi="Times New Roman" w:cs="Times New Roman"/>
              </w:rPr>
            </w:pPr>
            <w:r w:rsidRPr="00A06D2D">
              <w:rPr>
                <w:rFonts w:ascii="Times New Roman" w:hAnsi="Times New Roman" w:cs="Times New Roman"/>
              </w:rPr>
              <w:t>HW2 (</w:t>
            </w:r>
            <w:proofErr w:type="spellStart"/>
            <w:r w:rsidR="000F353E" w:rsidRPr="00A06D2D">
              <w:rPr>
                <w:rFonts w:ascii="Times New Roman" w:hAnsi="Times New Roman" w:cs="Times New Roman"/>
              </w:rPr>
              <w:t>w</w:t>
            </w:r>
            <w:r w:rsidR="003E5C7C" w:rsidRPr="00A06D2D">
              <w:rPr>
                <w:rFonts w:ascii="Times New Roman" w:hAnsi="Times New Roman" w:cs="Times New Roman"/>
              </w:rPr>
              <w:t>k</w:t>
            </w:r>
            <w:proofErr w:type="spellEnd"/>
            <w:r w:rsidR="000F353E" w:rsidRPr="00A06D2D">
              <w:rPr>
                <w:rFonts w:ascii="Times New Roman" w:hAnsi="Times New Roman" w:cs="Times New Roman"/>
              </w:rPr>
              <w:t xml:space="preserve"> 4-5</w:t>
            </w:r>
            <w:r w:rsidRPr="00A06D2D">
              <w:rPr>
                <w:rFonts w:ascii="Times New Roman" w:hAnsi="Times New Roman" w:cs="Times New Roman"/>
              </w:rPr>
              <w:t>) out</w:t>
            </w:r>
          </w:p>
        </w:tc>
      </w:tr>
      <w:tr w:rsidR="00424237" w:rsidRPr="00A06D2D" w14:paraId="4BB21EBB" w14:textId="77777777" w:rsidTr="00645B14">
        <w:trPr>
          <w:trHeight w:val="2725"/>
          <w:jc w:val="center"/>
        </w:trPr>
        <w:tc>
          <w:tcPr>
            <w:tcW w:w="988" w:type="dxa"/>
          </w:tcPr>
          <w:p w14:paraId="633BA0C0" w14:textId="77777777" w:rsidR="00D8165A" w:rsidRDefault="005E486D" w:rsidP="00E62083">
            <w:pPr>
              <w:spacing w:after="0" w:line="240" w:lineRule="auto"/>
              <w:rPr>
                <w:rFonts w:ascii="Times New Roman" w:hAnsi="Times New Roman" w:cs="Times New Roman"/>
              </w:rPr>
            </w:pPr>
            <w:r w:rsidRPr="00A06D2D">
              <w:rPr>
                <w:rFonts w:ascii="Times New Roman" w:hAnsi="Times New Roman" w:cs="Times New Roman"/>
              </w:rPr>
              <w:t>Week 5</w:t>
            </w:r>
          </w:p>
          <w:p w14:paraId="7ADA5B54" w14:textId="77777777" w:rsidR="008F33E8" w:rsidRDefault="008F33E8" w:rsidP="00E62083">
            <w:pPr>
              <w:spacing w:after="0" w:line="240" w:lineRule="auto"/>
              <w:rPr>
                <w:rFonts w:ascii="Times New Roman" w:hAnsi="Times New Roman" w:cs="Times New Roman"/>
              </w:rPr>
            </w:pPr>
          </w:p>
          <w:p w14:paraId="34DF474C" w14:textId="438822F7" w:rsidR="008F33E8" w:rsidRPr="00A06D2D" w:rsidRDefault="008F33E8" w:rsidP="00E62083">
            <w:pPr>
              <w:spacing w:after="0" w:line="240" w:lineRule="auto"/>
              <w:rPr>
                <w:rFonts w:ascii="Times New Roman" w:hAnsi="Times New Roman" w:cs="Times New Roman"/>
              </w:rPr>
            </w:pPr>
            <w:r>
              <w:rPr>
                <w:rFonts w:ascii="Times New Roman" w:hAnsi="Times New Roman" w:cs="Times New Roman"/>
              </w:rPr>
              <w:t>02/15/22</w:t>
            </w:r>
          </w:p>
        </w:tc>
        <w:tc>
          <w:tcPr>
            <w:tcW w:w="4503" w:type="dxa"/>
          </w:tcPr>
          <w:p w14:paraId="74BEEEBF" w14:textId="5B8C180B" w:rsidR="00F67816" w:rsidRPr="00A06D2D" w:rsidRDefault="00F67816" w:rsidP="00F67816">
            <w:pPr>
              <w:spacing w:line="240" w:lineRule="auto"/>
              <w:rPr>
                <w:rFonts w:ascii="Times New Roman" w:hAnsi="Times New Roman" w:cs="Times New Roman"/>
              </w:rPr>
            </w:pPr>
            <w:r w:rsidRPr="00A06D2D">
              <w:rPr>
                <w:rFonts w:ascii="Times New Roman" w:hAnsi="Times New Roman" w:cs="Times New Roman"/>
                <w:b/>
              </w:rPr>
              <w:t xml:space="preserve">Characterizing exposure </w:t>
            </w:r>
            <w:r w:rsidR="00A212EF" w:rsidRPr="00A06D2D">
              <w:rPr>
                <w:rFonts w:ascii="Times New Roman" w:hAnsi="Times New Roman" w:cs="Times New Roman"/>
                <w:b/>
              </w:rPr>
              <w:t>(S</w:t>
            </w:r>
            <w:r w:rsidR="00FB30D0" w:rsidRPr="00A06D2D">
              <w:rPr>
                <w:rFonts w:ascii="Times New Roman" w:hAnsi="Times New Roman" w:cs="Times New Roman"/>
                <w:b/>
              </w:rPr>
              <w:t>N</w:t>
            </w:r>
            <w:r w:rsidR="00A212EF" w:rsidRPr="00A06D2D">
              <w:rPr>
                <w:rFonts w:ascii="Times New Roman" w:hAnsi="Times New Roman" w:cs="Times New Roman"/>
                <w:b/>
              </w:rPr>
              <w:t>C)</w:t>
            </w:r>
          </w:p>
          <w:p w14:paraId="5BDA01CE" w14:textId="77777777" w:rsidR="00F67816" w:rsidRPr="00A06D2D" w:rsidRDefault="002E2F26" w:rsidP="00F67816">
            <w:pPr>
              <w:pStyle w:val="ListParagraph"/>
              <w:numPr>
                <w:ilvl w:val="0"/>
                <w:numId w:val="21"/>
              </w:numPr>
              <w:spacing w:after="0" w:line="240" w:lineRule="auto"/>
              <w:rPr>
                <w:rFonts w:ascii="Times New Roman" w:hAnsi="Times New Roman" w:cs="Times New Roman"/>
              </w:rPr>
            </w:pPr>
            <w:r w:rsidRPr="00A06D2D">
              <w:rPr>
                <w:rFonts w:ascii="Times New Roman" w:hAnsi="Times New Roman" w:cs="Times New Roman"/>
              </w:rPr>
              <w:t>Exposure pathway</w:t>
            </w:r>
          </w:p>
          <w:p w14:paraId="558435BE" w14:textId="77777777" w:rsidR="00F67816" w:rsidRPr="00A06D2D" w:rsidRDefault="00F67816" w:rsidP="00F67816">
            <w:pPr>
              <w:pStyle w:val="ListParagraph"/>
              <w:numPr>
                <w:ilvl w:val="0"/>
                <w:numId w:val="21"/>
              </w:numPr>
              <w:spacing w:after="0" w:line="240" w:lineRule="auto"/>
              <w:rPr>
                <w:rFonts w:ascii="Times New Roman" w:hAnsi="Times New Roman" w:cs="Times New Roman"/>
              </w:rPr>
            </w:pPr>
            <w:r w:rsidRPr="00A06D2D">
              <w:rPr>
                <w:rFonts w:ascii="Times New Roman" w:hAnsi="Times New Roman" w:cs="Times New Roman"/>
              </w:rPr>
              <w:t>Factors affecting indoor pollutant level</w:t>
            </w:r>
          </w:p>
          <w:p w14:paraId="4C0EA82B" w14:textId="77777777" w:rsidR="00F67816" w:rsidRPr="00A06D2D" w:rsidRDefault="00F67816" w:rsidP="00F67816">
            <w:pPr>
              <w:pStyle w:val="ListParagraph"/>
              <w:numPr>
                <w:ilvl w:val="0"/>
                <w:numId w:val="21"/>
              </w:numPr>
              <w:spacing w:after="0" w:line="240" w:lineRule="auto"/>
              <w:rPr>
                <w:rFonts w:ascii="Times New Roman" w:hAnsi="Times New Roman" w:cs="Times New Roman"/>
              </w:rPr>
            </w:pPr>
            <w:r w:rsidRPr="00A06D2D">
              <w:rPr>
                <w:rFonts w:ascii="Times New Roman" w:hAnsi="Times New Roman" w:cs="Times New Roman"/>
              </w:rPr>
              <w:t>Factors affecting personal exposure</w:t>
            </w:r>
            <w:r w:rsidR="002E2F26" w:rsidRPr="00A06D2D">
              <w:rPr>
                <w:rFonts w:ascii="Times New Roman" w:hAnsi="Times New Roman" w:cs="Times New Roman"/>
              </w:rPr>
              <w:t xml:space="preserve"> and dose</w:t>
            </w:r>
          </w:p>
          <w:p w14:paraId="695653E8" w14:textId="77777777" w:rsidR="006B1287" w:rsidRPr="00A06D2D" w:rsidRDefault="006B1287" w:rsidP="00F67816">
            <w:pPr>
              <w:pStyle w:val="ListParagraph"/>
              <w:numPr>
                <w:ilvl w:val="0"/>
                <w:numId w:val="21"/>
              </w:numPr>
              <w:spacing w:after="0" w:line="240" w:lineRule="auto"/>
              <w:rPr>
                <w:rFonts w:ascii="Times New Roman" w:hAnsi="Times New Roman" w:cs="Times New Roman"/>
              </w:rPr>
            </w:pPr>
            <w:r w:rsidRPr="00A06D2D">
              <w:rPr>
                <w:rFonts w:ascii="Times New Roman" w:hAnsi="Times New Roman" w:cs="Times New Roman"/>
              </w:rPr>
              <w:t>The development of smart samplers</w:t>
            </w:r>
          </w:p>
          <w:p w14:paraId="72980C43" w14:textId="3E6F9466" w:rsidR="00FC0736" w:rsidRDefault="00F67816" w:rsidP="0041367D">
            <w:pPr>
              <w:pStyle w:val="ListParagraph"/>
              <w:numPr>
                <w:ilvl w:val="0"/>
                <w:numId w:val="21"/>
              </w:numPr>
              <w:spacing w:after="0" w:line="240" w:lineRule="auto"/>
              <w:rPr>
                <w:rFonts w:ascii="Times New Roman" w:hAnsi="Times New Roman" w:cs="Times New Roman"/>
              </w:rPr>
            </w:pPr>
            <w:r w:rsidRPr="00A06D2D">
              <w:rPr>
                <w:rFonts w:ascii="Times New Roman" w:hAnsi="Times New Roman" w:cs="Times New Roman"/>
              </w:rPr>
              <w:t>In-class activit</w:t>
            </w:r>
            <w:r w:rsidR="00192E6F" w:rsidRPr="00A06D2D">
              <w:rPr>
                <w:rFonts w:ascii="Times New Roman" w:hAnsi="Times New Roman" w:cs="Times New Roman"/>
                <w:bCs/>
              </w:rPr>
              <w:t>y</w:t>
            </w:r>
            <w:r w:rsidRPr="00A06D2D">
              <w:rPr>
                <w:rFonts w:ascii="Times New Roman" w:hAnsi="Times New Roman" w:cs="Times New Roman"/>
              </w:rPr>
              <w:t xml:space="preserve">: </w:t>
            </w:r>
          </w:p>
          <w:p w14:paraId="74AFDA2F" w14:textId="75A6BAE7" w:rsidR="000811F1" w:rsidRDefault="00A01D0B" w:rsidP="000811F1">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 xml:space="preserve">Class training on how to use devices </w:t>
            </w:r>
            <w:r w:rsidR="00031D09">
              <w:rPr>
                <w:rFonts w:ascii="Times New Roman" w:hAnsi="Times New Roman" w:cs="Times New Roman"/>
              </w:rPr>
              <w:t xml:space="preserve">that can be </w:t>
            </w:r>
            <w:r>
              <w:rPr>
                <w:rFonts w:ascii="Times New Roman" w:hAnsi="Times New Roman" w:cs="Times New Roman"/>
              </w:rPr>
              <w:t>take</w:t>
            </w:r>
            <w:r w:rsidR="00031D09">
              <w:rPr>
                <w:rFonts w:ascii="Times New Roman" w:hAnsi="Times New Roman" w:cs="Times New Roman"/>
              </w:rPr>
              <w:t>n</w:t>
            </w:r>
            <w:r>
              <w:rPr>
                <w:rFonts w:ascii="Times New Roman" w:hAnsi="Times New Roman" w:cs="Times New Roman"/>
              </w:rPr>
              <w:t xml:space="preserve"> home for projects </w:t>
            </w:r>
          </w:p>
          <w:p w14:paraId="26B63754" w14:textId="1DB63241" w:rsidR="00A01D0B" w:rsidRDefault="00A01D0B" w:rsidP="00A01D0B">
            <w:pPr>
              <w:pStyle w:val="ListParagraph"/>
              <w:numPr>
                <w:ilvl w:val="2"/>
                <w:numId w:val="21"/>
              </w:numPr>
              <w:spacing w:after="0" w:line="240" w:lineRule="auto"/>
              <w:rPr>
                <w:rFonts w:ascii="Times New Roman" w:hAnsi="Times New Roman" w:cs="Times New Roman"/>
              </w:rPr>
            </w:pPr>
            <w:proofErr w:type="spellStart"/>
            <w:r>
              <w:rPr>
                <w:rFonts w:ascii="Times New Roman" w:hAnsi="Times New Roman" w:cs="Times New Roman"/>
              </w:rPr>
              <w:t>microAeth</w:t>
            </w:r>
            <w:proofErr w:type="spellEnd"/>
            <w:r>
              <w:rPr>
                <w:rFonts w:ascii="Times New Roman" w:hAnsi="Times New Roman" w:cs="Times New Roman"/>
              </w:rPr>
              <w:t xml:space="preserve"> BC</w:t>
            </w:r>
          </w:p>
          <w:p w14:paraId="6C3F4FAA" w14:textId="77777777" w:rsidR="00A01D0B" w:rsidRDefault="00A01D0B" w:rsidP="00A01D0B">
            <w:pPr>
              <w:pStyle w:val="ListParagraph"/>
              <w:numPr>
                <w:ilvl w:val="2"/>
                <w:numId w:val="21"/>
              </w:numPr>
              <w:spacing w:after="0" w:line="240" w:lineRule="auto"/>
              <w:rPr>
                <w:rFonts w:ascii="Times New Roman" w:hAnsi="Times New Roman" w:cs="Times New Roman"/>
              </w:rPr>
            </w:pPr>
            <w:r>
              <w:rPr>
                <w:rFonts w:ascii="Times New Roman" w:hAnsi="Times New Roman" w:cs="Times New Roman"/>
              </w:rPr>
              <w:t xml:space="preserve">UPAS PM2.5 </w:t>
            </w:r>
          </w:p>
          <w:p w14:paraId="325BF45B" w14:textId="6BDE8C31" w:rsidR="004350FB" w:rsidRDefault="00A01D0B" w:rsidP="00A01D0B">
            <w:pPr>
              <w:pStyle w:val="ListParagraph"/>
              <w:numPr>
                <w:ilvl w:val="2"/>
                <w:numId w:val="21"/>
              </w:numPr>
              <w:spacing w:after="0" w:line="240" w:lineRule="auto"/>
              <w:rPr>
                <w:rFonts w:ascii="Times New Roman" w:hAnsi="Times New Roman" w:cs="Times New Roman"/>
              </w:rPr>
            </w:pPr>
            <w:r>
              <w:rPr>
                <w:rFonts w:ascii="Times New Roman" w:hAnsi="Times New Roman" w:cs="Times New Roman"/>
              </w:rPr>
              <w:t>CO/CO2</w:t>
            </w:r>
          </w:p>
          <w:p w14:paraId="53B51D99" w14:textId="4C21D053" w:rsidR="00031D09" w:rsidRDefault="00031D09" w:rsidP="00A01D0B">
            <w:pPr>
              <w:pStyle w:val="ListParagraph"/>
              <w:numPr>
                <w:ilvl w:val="2"/>
                <w:numId w:val="21"/>
              </w:numPr>
              <w:spacing w:after="0" w:line="240" w:lineRule="auto"/>
              <w:rPr>
                <w:rFonts w:ascii="Times New Roman" w:hAnsi="Times New Roman" w:cs="Times New Roman"/>
              </w:rPr>
            </w:pPr>
            <w:proofErr w:type="spellStart"/>
            <w:r>
              <w:rPr>
                <w:rFonts w:ascii="Times New Roman" w:hAnsi="Times New Roman" w:cs="Times New Roman"/>
              </w:rPr>
              <w:t>Ultra Fine</w:t>
            </w:r>
            <w:proofErr w:type="spellEnd"/>
            <w:r>
              <w:rPr>
                <w:rFonts w:ascii="Times New Roman" w:hAnsi="Times New Roman" w:cs="Times New Roman"/>
              </w:rPr>
              <w:t xml:space="preserve"> Particle Monitor</w:t>
            </w:r>
          </w:p>
          <w:p w14:paraId="7084B798" w14:textId="77777777" w:rsidR="00A01D0B" w:rsidRDefault="004350FB" w:rsidP="00A01D0B">
            <w:pPr>
              <w:pStyle w:val="ListParagraph"/>
              <w:numPr>
                <w:ilvl w:val="2"/>
                <w:numId w:val="21"/>
              </w:numPr>
              <w:spacing w:after="0" w:line="240" w:lineRule="auto"/>
              <w:rPr>
                <w:rFonts w:ascii="Times New Roman" w:hAnsi="Times New Roman" w:cs="Times New Roman"/>
              </w:rPr>
            </w:pPr>
            <w:r>
              <w:rPr>
                <w:rFonts w:ascii="Times New Roman" w:hAnsi="Times New Roman" w:cs="Times New Roman"/>
              </w:rPr>
              <w:t xml:space="preserve">GPS logging </w:t>
            </w:r>
          </w:p>
          <w:p w14:paraId="2FDDE6C4" w14:textId="09FF0A10" w:rsidR="004350FB" w:rsidRPr="00A06D2D" w:rsidRDefault="004350FB" w:rsidP="004350FB">
            <w:pPr>
              <w:pStyle w:val="ListParagraph"/>
              <w:spacing w:after="0" w:line="240" w:lineRule="auto"/>
              <w:ind w:left="1800"/>
              <w:rPr>
                <w:rFonts w:ascii="Times New Roman" w:hAnsi="Times New Roman" w:cs="Times New Roman"/>
              </w:rPr>
            </w:pPr>
          </w:p>
        </w:tc>
        <w:tc>
          <w:tcPr>
            <w:tcW w:w="3607" w:type="dxa"/>
          </w:tcPr>
          <w:p w14:paraId="6EEAADDD" w14:textId="601042BC" w:rsidR="007E25FD" w:rsidRPr="00237FE0" w:rsidRDefault="00C54252" w:rsidP="00C54252">
            <w:pPr>
              <w:pBdr>
                <w:bottom w:val="single" w:sz="4" w:space="1" w:color="auto"/>
              </w:pBdr>
              <w:spacing w:after="0" w:line="240" w:lineRule="auto"/>
              <w:contextualSpacing/>
              <w:rPr>
                <w:rFonts w:ascii="Times New Roman" w:hAnsi="Times New Roman" w:cs="Times New Roman"/>
                <w:color w:val="000000" w:themeColor="text1"/>
                <w:sz w:val="20"/>
                <w:szCs w:val="20"/>
              </w:rPr>
            </w:pPr>
            <w:proofErr w:type="spellStart"/>
            <w:r w:rsidRPr="00237FE0">
              <w:rPr>
                <w:rFonts w:ascii="Times New Roman" w:hAnsi="Times New Roman" w:cs="Times New Roman"/>
                <w:color w:val="000000" w:themeColor="text1"/>
                <w:sz w:val="20"/>
                <w:szCs w:val="20"/>
              </w:rPr>
              <w:t>Zartarian</w:t>
            </w:r>
            <w:proofErr w:type="spellEnd"/>
            <w:r w:rsidRPr="00237FE0">
              <w:rPr>
                <w:rFonts w:ascii="Times New Roman" w:hAnsi="Times New Roman" w:cs="Times New Roman"/>
                <w:color w:val="000000" w:themeColor="text1"/>
                <w:sz w:val="20"/>
                <w:szCs w:val="20"/>
              </w:rPr>
              <w:t>, et al., Basic Concepts and Definitions of Exposure and Dose, in book Exposure Analysis</w:t>
            </w:r>
            <w:r w:rsidR="0074745B" w:rsidRPr="00237FE0">
              <w:rPr>
                <w:rFonts w:ascii="Times New Roman" w:hAnsi="Times New Roman" w:cs="Times New Roman"/>
                <w:color w:val="000000" w:themeColor="text1"/>
                <w:sz w:val="20"/>
                <w:szCs w:val="20"/>
              </w:rPr>
              <w:t xml:space="preserve"> (pdf file</w:t>
            </w:r>
            <w:r w:rsidR="00265A4F" w:rsidRPr="00237FE0">
              <w:rPr>
                <w:rFonts w:ascii="Times New Roman" w:hAnsi="Times New Roman" w:cs="Times New Roman"/>
                <w:color w:val="000000" w:themeColor="text1"/>
                <w:sz w:val="20"/>
                <w:szCs w:val="20"/>
              </w:rPr>
              <w:t xml:space="preserve"> will be</w:t>
            </w:r>
            <w:r w:rsidR="00CF2A13" w:rsidRPr="00237FE0">
              <w:rPr>
                <w:rFonts w:ascii="Times New Roman" w:hAnsi="Times New Roman" w:cs="Times New Roman"/>
                <w:color w:val="000000" w:themeColor="text1"/>
                <w:sz w:val="20"/>
                <w:szCs w:val="20"/>
              </w:rPr>
              <w:t xml:space="preserve"> provided</w:t>
            </w:r>
            <w:r w:rsidR="0074745B" w:rsidRPr="00237FE0">
              <w:rPr>
                <w:rFonts w:ascii="Times New Roman" w:hAnsi="Times New Roman" w:cs="Times New Roman"/>
                <w:color w:val="000000" w:themeColor="text1"/>
                <w:sz w:val="20"/>
                <w:szCs w:val="20"/>
              </w:rPr>
              <w:t>)</w:t>
            </w:r>
            <w:r w:rsidR="00237FE0" w:rsidRPr="00237FE0">
              <w:rPr>
                <w:rFonts w:ascii="Times New Roman" w:hAnsi="Times New Roman" w:cs="Times New Roman"/>
                <w:color w:val="000000" w:themeColor="text1"/>
                <w:sz w:val="20"/>
                <w:szCs w:val="20"/>
              </w:rPr>
              <w:t xml:space="preserve"> </w:t>
            </w:r>
          </w:p>
          <w:p w14:paraId="541EEA59" w14:textId="77777777" w:rsidR="00237FE0" w:rsidRPr="00237FE0" w:rsidRDefault="00237FE0" w:rsidP="00237FE0">
            <w:pPr>
              <w:rPr>
                <w:rFonts w:ascii="Arial" w:hAnsi="Arial" w:cs="Arial"/>
                <w:color w:val="000000" w:themeColor="text1"/>
                <w:sz w:val="20"/>
                <w:szCs w:val="20"/>
              </w:rPr>
            </w:pPr>
            <w:r w:rsidRPr="00237FE0">
              <w:rPr>
                <w:rFonts w:ascii="Arial" w:hAnsi="Arial" w:cs="Arial"/>
                <w:color w:val="000000" w:themeColor="text1"/>
                <w:sz w:val="20"/>
                <w:szCs w:val="20"/>
              </w:rPr>
              <w:t>1) google book Chapters 1 and 2 of </w:t>
            </w:r>
          </w:p>
          <w:p w14:paraId="4D3CE275" w14:textId="7429D53F" w:rsidR="00237FE0" w:rsidRPr="00237FE0" w:rsidRDefault="00237FE0" w:rsidP="00237FE0">
            <w:pPr>
              <w:rPr>
                <w:rFonts w:ascii="Arial" w:hAnsi="Arial" w:cs="Arial"/>
                <w:color w:val="000000" w:themeColor="text1"/>
                <w:sz w:val="20"/>
                <w:szCs w:val="20"/>
              </w:rPr>
            </w:pPr>
            <w:r w:rsidRPr="00237FE0">
              <w:rPr>
                <w:rFonts w:ascii="Arial" w:hAnsi="Arial" w:cs="Arial"/>
                <w:color w:val="000000" w:themeColor="text1"/>
                <w:sz w:val="20"/>
                <w:szCs w:val="20"/>
              </w:rPr>
              <w:t xml:space="preserve">Exposure Analysis.  2006 Edited by Ott WR, </w:t>
            </w:r>
            <w:proofErr w:type="spellStart"/>
            <w:r w:rsidRPr="00237FE0">
              <w:rPr>
                <w:rFonts w:ascii="Arial" w:hAnsi="Arial" w:cs="Arial"/>
                <w:color w:val="000000" w:themeColor="text1"/>
                <w:sz w:val="20"/>
                <w:szCs w:val="20"/>
              </w:rPr>
              <w:t>Steinemann</w:t>
            </w:r>
            <w:proofErr w:type="spellEnd"/>
            <w:r w:rsidRPr="00237FE0">
              <w:rPr>
                <w:rFonts w:ascii="Arial" w:hAnsi="Arial" w:cs="Arial"/>
                <w:color w:val="000000" w:themeColor="text1"/>
                <w:sz w:val="20"/>
                <w:szCs w:val="20"/>
              </w:rPr>
              <w:t xml:space="preserve"> AC, and Wallace LA</w:t>
            </w:r>
          </w:p>
          <w:p w14:paraId="6ADD0D9F" w14:textId="77777777" w:rsidR="00237FE0" w:rsidRPr="00237FE0" w:rsidRDefault="00237FE0" w:rsidP="00C54252">
            <w:pPr>
              <w:pBdr>
                <w:bottom w:val="single" w:sz="4" w:space="1" w:color="auto"/>
              </w:pBdr>
              <w:spacing w:after="0" w:line="240" w:lineRule="auto"/>
              <w:contextualSpacing/>
              <w:rPr>
                <w:rFonts w:ascii="Times New Roman" w:hAnsi="Times New Roman" w:cs="Times New Roman"/>
                <w:color w:val="000000" w:themeColor="text1"/>
                <w:sz w:val="20"/>
                <w:szCs w:val="20"/>
              </w:rPr>
            </w:pPr>
          </w:p>
          <w:p w14:paraId="3C1CEE1F" w14:textId="77777777" w:rsidR="007E25FD" w:rsidRPr="00237FE0" w:rsidRDefault="007E25FD" w:rsidP="006B1287">
            <w:pPr>
              <w:pBdr>
                <w:bottom w:val="single" w:sz="4" w:space="1" w:color="auto"/>
              </w:pBdr>
              <w:spacing w:after="0" w:line="240" w:lineRule="auto"/>
              <w:contextualSpacing/>
              <w:rPr>
                <w:rFonts w:ascii="Times New Roman" w:hAnsi="Times New Roman" w:cs="Times New Roman"/>
                <w:color w:val="000000" w:themeColor="text1"/>
                <w:sz w:val="20"/>
                <w:szCs w:val="20"/>
              </w:rPr>
            </w:pPr>
          </w:p>
          <w:p w14:paraId="3CE7F866" w14:textId="77777777" w:rsidR="00FC15DA" w:rsidRPr="00237FE0" w:rsidRDefault="00D07BC3" w:rsidP="00690F7E">
            <w:pPr>
              <w:pBdr>
                <w:bottom w:val="single" w:sz="4" w:space="1" w:color="auto"/>
              </w:pBdr>
              <w:spacing w:after="0" w:line="240" w:lineRule="auto"/>
              <w:contextualSpacing/>
              <w:rPr>
                <w:rFonts w:ascii="Times New Roman" w:hAnsi="Times New Roman" w:cs="Times New Roman"/>
                <w:color w:val="000000" w:themeColor="text1"/>
                <w:sz w:val="20"/>
                <w:szCs w:val="20"/>
              </w:rPr>
            </w:pPr>
            <w:proofErr w:type="spellStart"/>
            <w:r w:rsidRPr="00237FE0">
              <w:rPr>
                <w:rFonts w:ascii="Times New Roman" w:hAnsi="Times New Roman" w:cs="Times New Roman"/>
                <w:color w:val="000000" w:themeColor="text1"/>
                <w:sz w:val="20"/>
                <w:szCs w:val="20"/>
              </w:rPr>
              <w:t>Rabionovitch</w:t>
            </w:r>
            <w:proofErr w:type="spellEnd"/>
            <w:r w:rsidRPr="00237FE0">
              <w:rPr>
                <w:rFonts w:ascii="Times New Roman" w:hAnsi="Times New Roman" w:cs="Times New Roman"/>
                <w:color w:val="000000" w:themeColor="text1"/>
                <w:sz w:val="20"/>
                <w:szCs w:val="20"/>
              </w:rPr>
              <w:t xml:space="preserve"> et al. 2005; J Allergy Clin </w:t>
            </w:r>
            <w:proofErr w:type="spellStart"/>
            <w:r w:rsidRPr="00237FE0">
              <w:rPr>
                <w:rFonts w:ascii="Times New Roman" w:hAnsi="Times New Roman" w:cs="Times New Roman"/>
                <w:color w:val="000000" w:themeColor="text1"/>
                <w:sz w:val="20"/>
                <w:szCs w:val="20"/>
              </w:rPr>
              <w:t>Immun</w:t>
            </w:r>
            <w:proofErr w:type="spellEnd"/>
            <w:r w:rsidR="00FC15DA" w:rsidRPr="00237FE0">
              <w:rPr>
                <w:rFonts w:ascii="Times New Roman" w:hAnsi="Times New Roman" w:cs="Times New Roman"/>
                <w:color w:val="000000" w:themeColor="text1"/>
                <w:sz w:val="20"/>
                <w:szCs w:val="20"/>
              </w:rPr>
              <w:t>;</w:t>
            </w:r>
            <w:r w:rsidRPr="00237FE0">
              <w:rPr>
                <w:rFonts w:ascii="Times New Roman" w:hAnsi="Times New Roman" w:cs="Times New Roman"/>
                <w:color w:val="000000" w:themeColor="text1"/>
                <w:sz w:val="20"/>
                <w:szCs w:val="20"/>
              </w:rPr>
              <w:t xml:space="preserve"> </w:t>
            </w:r>
          </w:p>
          <w:p w14:paraId="2A31326E" w14:textId="77777777" w:rsidR="00FC15DA" w:rsidRPr="00237FE0" w:rsidRDefault="00D07BC3" w:rsidP="00690F7E">
            <w:pPr>
              <w:pBdr>
                <w:bottom w:val="single" w:sz="4" w:space="1" w:color="auto"/>
              </w:pBdr>
              <w:spacing w:after="0" w:line="240" w:lineRule="auto"/>
              <w:contextualSpacing/>
              <w:rPr>
                <w:rFonts w:ascii="Times New Roman" w:hAnsi="Times New Roman" w:cs="Times New Roman"/>
                <w:color w:val="000000" w:themeColor="text1"/>
                <w:sz w:val="20"/>
                <w:szCs w:val="20"/>
              </w:rPr>
            </w:pPr>
            <w:proofErr w:type="spellStart"/>
            <w:r w:rsidRPr="00237FE0">
              <w:rPr>
                <w:rFonts w:ascii="Times New Roman" w:hAnsi="Times New Roman" w:cs="Times New Roman"/>
                <w:color w:val="000000" w:themeColor="text1"/>
                <w:sz w:val="20"/>
                <w:szCs w:val="20"/>
              </w:rPr>
              <w:t>Chillrud</w:t>
            </w:r>
            <w:proofErr w:type="spellEnd"/>
            <w:r w:rsidRPr="00237FE0">
              <w:rPr>
                <w:rFonts w:ascii="Times New Roman" w:hAnsi="Times New Roman" w:cs="Times New Roman"/>
                <w:color w:val="000000" w:themeColor="text1"/>
                <w:sz w:val="20"/>
                <w:szCs w:val="20"/>
              </w:rPr>
              <w:t xml:space="preserve"> et al. 2004, </w:t>
            </w:r>
          </w:p>
          <w:p w14:paraId="3C68637A" w14:textId="75A98F60" w:rsidR="007E25FD" w:rsidRDefault="00D07BC3" w:rsidP="00690F7E">
            <w:pPr>
              <w:pBdr>
                <w:bottom w:val="single" w:sz="4" w:space="1" w:color="auto"/>
              </w:pBdr>
              <w:spacing w:after="0" w:line="240" w:lineRule="auto"/>
              <w:contextualSpacing/>
              <w:rPr>
                <w:rFonts w:ascii="Times New Roman" w:hAnsi="Times New Roman" w:cs="Times New Roman"/>
                <w:color w:val="000000" w:themeColor="text1"/>
                <w:sz w:val="20"/>
                <w:szCs w:val="20"/>
              </w:rPr>
            </w:pPr>
            <w:r w:rsidRPr="00237FE0">
              <w:rPr>
                <w:rFonts w:ascii="Times New Roman" w:hAnsi="Times New Roman" w:cs="Times New Roman"/>
                <w:color w:val="000000" w:themeColor="text1"/>
                <w:sz w:val="20"/>
                <w:szCs w:val="20"/>
              </w:rPr>
              <w:t>Kinney et al. 2001</w:t>
            </w:r>
          </w:p>
          <w:p w14:paraId="7135E328" w14:textId="47612F13" w:rsidR="00C30CD2" w:rsidRPr="00237FE0" w:rsidRDefault="00237FE0" w:rsidP="002B52A1">
            <w:pPr>
              <w:pBdr>
                <w:bottom w:val="single" w:sz="4" w:space="1" w:color="auto"/>
              </w:pBdr>
              <w:spacing w:after="0" w:line="240" w:lineRule="auto"/>
              <w:contextualSpacing/>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Chillrud</w:t>
            </w:r>
            <w:proofErr w:type="spellEnd"/>
            <w:r>
              <w:rPr>
                <w:rFonts w:ascii="Times New Roman" w:hAnsi="Times New Roman" w:cs="Times New Roman"/>
                <w:color w:val="000000" w:themeColor="text1"/>
                <w:sz w:val="20"/>
                <w:szCs w:val="20"/>
              </w:rPr>
              <w:t xml:space="preserve"> et al 2005</w:t>
            </w:r>
          </w:p>
        </w:tc>
        <w:tc>
          <w:tcPr>
            <w:tcW w:w="990" w:type="dxa"/>
          </w:tcPr>
          <w:p w14:paraId="3B5875F5" w14:textId="77777777" w:rsidR="00D8165A" w:rsidRPr="00A06D2D" w:rsidRDefault="00D8165A" w:rsidP="003A1F91">
            <w:pPr>
              <w:spacing w:after="0" w:line="240" w:lineRule="auto"/>
              <w:rPr>
                <w:rFonts w:ascii="Times New Roman" w:hAnsi="Times New Roman" w:cs="Times New Roman"/>
              </w:rPr>
            </w:pPr>
          </w:p>
        </w:tc>
      </w:tr>
      <w:tr w:rsidR="00424237" w:rsidRPr="00A06D2D" w14:paraId="50B4CA18" w14:textId="77777777" w:rsidTr="00645B14">
        <w:trPr>
          <w:trHeight w:val="2149"/>
          <w:jc w:val="center"/>
        </w:trPr>
        <w:tc>
          <w:tcPr>
            <w:tcW w:w="988" w:type="dxa"/>
          </w:tcPr>
          <w:p w14:paraId="494F7F19" w14:textId="77777777" w:rsidR="00D8165A" w:rsidRDefault="005E486D" w:rsidP="00E62083">
            <w:pPr>
              <w:spacing w:after="0" w:line="240" w:lineRule="auto"/>
              <w:rPr>
                <w:rFonts w:ascii="Times New Roman" w:hAnsi="Times New Roman" w:cs="Times New Roman"/>
              </w:rPr>
            </w:pPr>
            <w:r w:rsidRPr="00A06D2D">
              <w:rPr>
                <w:rFonts w:ascii="Times New Roman" w:hAnsi="Times New Roman" w:cs="Times New Roman"/>
              </w:rPr>
              <w:t xml:space="preserve">Week </w:t>
            </w:r>
            <w:r w:rsidR="00E63562" w:rsidRPr="00A06D2D">
              <w:rPr>
                <w:rFonts w:ascii="Times New Roman" w:hAnsi="Times New Roman" w:cs="Times New Roman"/>
              </w:rPr>
              <w:t>6</w:t>
            </w:r>
          </w:p>
          <w:p w14:paraId="6717C85D" w14:textId="77777777" w:rsidR="008F33E8" w:rsidRDefault="008F33E8" w:rsidP="00E62083">
            <w:pPr>
              <w:spacing w:after="0" w:line="240" w:lineRule="auto"/>
              <w:rPr>
                <w:rFonts w:ascii="Times New Roman" w:hAnsi="Times New Roman" w:cs="Times New Roman"/>
              </w:rPr>
            </w:pPr>
          </w:p>
          <w:p w14:paraId="0B51C6E6" w14:textId="09229EAD" w:rsidR="008F33E8" w:rsidRPr="00A06D2D" w:rsidRDefault="008F33E8" w:rsidP="00E62083">
            <w:pPr>
              <w:spacing w:after="0" w:line="240" w:lineRule="auto"/>
              <w:rPr>
                <w:rFonts w:ascii="Times New Roman" w:hAnsi="Times New Roman" w:cs="Times New Roman"/>
              </w:rPr>
            </w:pPr>
            <w:r>
              <w:rPr>
                <w:rFonts w:ascii="Times New Roman" w:hAnsi="Times New Roman" w:cs="Times New Roman"/>
              </w:rPr>
              <w:t>02/22/22</w:t>
            </w:r>
          </w:p>
        </w:tc>
        <w:tc>
          <w:tcPr>
            <w:tcW w:w="4503" w:type="dxa"/>
          </w:tcPr>
          <w:p w14:paraId="5B482CA9" w14:textId="27FA0AE6" w:rsidR="002E2F26" w:rsidRPr="00A06D2D" w:rsidRDefault="002E2F26" w:rsidP="002E2F26">
            <w:pPr>
              <w:spacing w:line="240" w:lineRule="auto"/>
              <w:rPr>
                <w:rFonts w:ascii="Times New Roman" w:hAnsi="Times New Roman" w:cs="Times New Roman"/>
                <w:b/>
              </w:rPr>
            </w:pPr>
            <w:r w:rsidRPr="00A06D2D">
              <w:rPr>
                <w:rFonts w:ascii="Times New Roman" w:hAnsi="Times New Roman" w:cs="Times New Roman"/>
                <w:b/>
              </w:rPr>
              <w:t>Toxicity of air pollutants</w:t>
            </w:r>
            <w:r w:rsidR="00A212EF" w:rsidRPr="00A06D2D">
              <w:rPr>
                <w:rFonts w:ascii="Times New Roman" w:hAnsi="Times New Roman" w:cs="Times New Roman"/>
                <w:b/>
              </w:rPr>
              <w:t xml:space="preserve"> (BY)</w:t>
            </w:r>
          </w:p>
          <w:p w14:paraId="7AE637B1" w14:textId="77777777" w:rsidR="00D8165A" w:rsidRPr="00A06D2D" w:rsidRDefault="00917DED" w:rsidP="00467866">
            <w:pPr>
              <w:pStyle w:val="ListParagraph"/>
              <w:numPr>
                <w:ilvl w:val="0"/>
                <w:numId w:val="10"/>
              </w:numPr>
              <w:spacing w:after="0" w:line="240" w:lineRule="auto"/>
              <w:rPr>
                <w:rFonts w:ascii="Times New Roman" w:hAnsi="Times New Roman" w:cs="Times New Roman"/>
              </w:rPr>
            </w:pPr>
            <w:r w:rsidRPr="00A06D2D">
              <w:rPr>
                <w:rFonts w:ascii="Times New Roman" w:hAnsi="Times New Roman" w:cs="Times New Roman"/>
              </w:rPr>
              <w:t>Internal dose</w:t>
            </w:r>
          </w:p>
          <w:p w14:paraId="6CF37B82" w14:textId="77777777" w:rsidR="00D8165A" w:rsidRPr="00A06D2D" w:rsidRDefault="00BD7F67" w:rsidP="00467866">
            <w:pPr>
              <w:pStyle w:val="ListParagraph"/>
              <w:numPr>
                <w:ilvl w:val="0"/>
                <w:numId w:val="10"/>
              </w:numPr>
              <w:spacing w:after="0" w:line="240" w:lineRule="auto"/>
              <w:rPr>
                <w:rFonts w:ascii="Times New Roman" w:hAnsi="Times New Roman" w:cs="Times New Roman"/>
              </w:rPr>
            </w:pPr>
            <w:r w:rsidRPr="00A06D2D">
              <w:rPr>
                <w:rFonts w:ascii="Times New Roman" w:hAnsi="Times New Roman" w:cs="Times New Roman"/>
              </w:rPr>
              <w:t>Particle deposition and clearance in the respiratory system</w:t>
            </w:r>
          </w:p>
          <w:p w14:paraId="53D60DF5" w14:textId="77777777" w:rsidR="00BD7F67" w:rsidRPr="00A06D2D" w:rsidRDefault="00467866" w:rsidP="00467866">
            <w:pPr>
              <w:pStyle w:val="ListParagraph"/>
              <w:numPr>
                <w:ilvl w:val="0"/>
                <w:numId w:val="10"/>
              </w:numPr>
              <w:spacing w:after="0" w:line="240" w:lineRule="auto"/>
              <w:rPr>
                <w:rFonts w:ascii="Times New Roman" w:hAnsi="Times New Roman" w:cs="Times New Roman"/>
              </w:rPr>
            </w:pPr>
            <w:r w:rsidRPr="00A06D2D">
              <w:rPr>
                <w:rFonts w:ascii="Times New Roman" w:hAnsi="Times New Roman" w:cs="Times New Roman"/>
              </w:rPr>
              <w:t>Toxicity of metals and organic pollutants</w:t>
            </w:r>
          </w:p>
          <w:p w14:paraId="55E240DA" w14:textId="77777777" w:rsidR="00BD7F67" w:rsidRPr="00A06D2D" w:rsidRDefault="00BD7F67" w:rsidP="00467866">
            <w:pPr>
              <w:pStyle w:val="ListParagraph"/>
              <w:numPr>
                <w:ilvl w:val="0"/>
                <w:numId w:val="10"/>
              </w:numPr>
              <w:spacing w:after="0" w:line="240" w:lineRule="auto"/>
              <w:rPr>
                <w:rFonts w:ascii="Times New Roman" w:hAnsi="Times New Roman" w:cs="Times New Roman"/>
              </w:rPr>
            </w:pPr>
            <w:r w:rsidRPr="00A06D2D">
              <w:rPr>
                <w:rFonts w:ascii="Times New Roman" w:hAnsi="Times New Roman" w:cs="Times New Roman"/>
              </w:rPr>
              <w:t>Acute and chronic effects</w:t>
            </w:r>
          </w:p>
          <w:p w14:paraId="38DF1E56" w14:textId="3B71EC17" w:rsidR="000709A1" w:rsidRDefault="000709A1" w:rsidP="00192E6F">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Methods for measuring minute ventilation for estimating potential inhaled dose</w:t>
            </w:r>
          </w:p>
          <w:p w14:paraId="512A2612" w14:textId="74D559EC" w:rsidR="00BD7F67" w:rsidRDefault="000709A1" w:rsidP="000709A1">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Dual band (</w:t>
            </w:r>
            <w:proofErr w:type="spellStart"/>
            <w:r>
              <w:rPr>
                <w:rFonts w:ascii="Times New Roman" w:hAnsi="Times New Roman" w:cs="Times New Roman"/>
              </w:rPr>
              <w:t>Hexoskin</w:t>
            </w:r>
            <w:proofErr w:type="spellEnd"/>
            <w:r>
              <w:rPr>
                <w:rFonts w:ascii="Times New Roman" w:hAnsi="Times New Roman" w:cs="Times New Roman"/>
              </w:rPr>
              <w:t>)</w:t>
            </w:r>
          </w:p>
          <w:p w14:paraId="4EF670CE" w14:textId="6B7CF0A6" w:rsidR="000709A1" w:rsidRDefault="000709A1" w:rsidP="000709A1">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HR</w:t>
            </w:r>
            <w:r w:rsidR="00977FCA">
              <w:rPr>
                <w:rFonts w:ascii="Times New Roman" w:hAnsi="Times New Roman" w:cs="Times New Roman"/>
              </w:rPr>
              <w:t xml:space="preserve"> (</w:t>
            </w:r>
            <w:proofErr w:type="spellStart"/>
            <w:r w:rsidR="00977FCA">
              <w:rPr>
                <w:rFonts w:ascii="Times New Roman" w:hAnsi="Times New Roman" w:cs="Times New Roman"/>
              </w:rPr>
              <w:t>Hexoskin</w:t>
            </w:r>
            <w:proofErr w:type="spellEnd"/>
          </w:p>
          <w:p w14:paraId="63DEC4A8" w14:textId="0D68496C" w:rsidR="000709A1" w:rsidRPr="00A06D2D" w:rsidRDefault="00977FCA" w:rsidP="000709A1">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A</w:t>
            </w:r>
            <w:r w:rsidR="000709A1">
              <w:rPr>
                <w:rFonts w:ascii="Times New Roman" w:hAnsi="Times New Roman" w:cs="Times New Roman"/>
              </w:rPr>
              <w:t>ccelerometry</w:t>
            </w:r>
            <w:r>
              <w:rPr>
                <w:rFonts w:ascii="Times New Roman" w:hAnsi="Times New Roman" w:cs="Times New Roman"/>
              </w:rPr>
              <w:t xml:space="preserve"> (</w:t>
            </w:r>
            <w:proofErr w:type="spellStart"/>
            <w:r>
              <w:rPr>
                <w:rFonts w:ascii="Times New Roman" w:hAnsi="Times New Roman" w:cs="Times New Roman"/>
              </w:rPr>
              <w:t>Hexoskin</w:t>
            </w:r>
            <w:proofErr w:type="spellEnd"/>
            <w:r>
              <w:rPr>
                <w:rFonts w:ascii="Times New Roman" w:hAnsi="Times New Roman" w:cs="Times New Roman"/>
              </w:rPr>
              <w:t>)</w:t>
            </w:r>
          </w:p>
        </w:tc>
        <w:tc>
          <w:tcPr>
            <w:tcW w:w="3607" w:type="dxa"/>
          </w:tcPr>
          <w:p w14:paraId="742B5C96" w14:textId="77777777" w:rsidR="00D8165A" w:rsidRPr="00A06D2D" w:rsidRDefault="0073345A" w:rsidP="0073345A">
            <w:pPr>
              <w:spacing w:after="0" w:line="240" w:lineRule="auto"/>
              <w:rPr>
                <w:rFonts w:ascii="Times New Roman" w:hAnsi="Times New Roman" w:cs="Times New Roman"/>
              </w:rPr>
            </w:pPr>
            <w:r w:rsidRPr="00A06D2D">
              <w:rPr>
                <w:rFonts w:ascii="Times New Roman" w:hAnsi="Times New Roman" w:cs="Times New Roman"/>
              </w:rPr>
              <w:t xml:space="preserve">Stanek, et al., </w:t>
            </w:r>
            <w:r w:rsidRPr="00A06D2D">
              <w:rPr>
                <w:rFonts w:ascii="Times New Roman" w:hAnsi="Times New Roman" w:cs="Times New Roman"/>
                <w:i/>
              </w:rPr>
              <w:t>Air Pollution Toxicology.</w:t>
            </w:r>
            <w:r w:rsidRPr="00A06D2D">
              <w:rPr>
                <w:rFonts w:ascii="Times New Roman" w:hAnsi="Times New Roman" w:cs="Times New Roman"/>
              </w:rPr>
              <w:t xml:space="preserve"> Toxicological Sciences, 2011. 120(suppl_1): p. S8-S27</w:t>
            </w:r>
          </w:p>
          <w:p w14:paraId="3E8BD47D" w14:textId="77777777" w:rsidR="00F55552" w:rsidRPr="00A06D2D" w:rsidRDefault="00F55552" w:rsidP="0073345A">
            <w:pPr>
              <w:spacing w:after="0" w:line="240" w:lineRule="auto"/>
              <w:rPr>
                <w:rFonts w:ascii="Times New Roman" w:hAnsi="Times New Roman" w:cs="Times New Roman"/>
              </w:rPr>
            </w:pPr>
          </w:p>
          <w:p w14:paraId="61D9F728" w14:textId="77777777" w:rsidR="00F55552" w:rsidRPr="00A06D2D" w:rsidRDefault="00F04C40" w:rsidP="0073345A">
            <w:pPr>
              <w:spacing w:after="0" w:line="240" w:lineRule="auto"/>
              <w:rPr>
                <w:rFonts w:ascii="Times New Roman" w:hAnsi="Times New Roman" w:cs="Times New Roman"/>
              </w:rPr>
            </w:pPr>
            <w:proofErr w:type="spellStart"/>
            <w:r w:rsidRPr="00A06D2D">
              <w:rPr>
                <w:rFonts w:ascii="Times New Roman" w:hAnsi="Times New Roman" w:cs="Times New Roman"/>
              </w:rPr>
              <w:t>Kampa</w:t>
            </w:r>
            <w:proofErr w:type="spellEnd"/>
            <w:r w:rsidRPr="00A06D2D">
              <w:rPr>
                <w:rFonts w:ascii="Times New Roman" w:hAnsi="Times New Roman" w:cs="Times New Roman"/>
              </w:rPr>
              <w:t xml:space="preserve">, M. and Castanas, E., </w:t>
            </w:r>
            <w:r w:rsidRPr="00A06D2D">
              <w:rPr>
                <w:rFonts w:ascii="Times New Roman" w:hAnsi="Times New Roman" w:cs="Times New Roman"/>
                <w:i/>
              </w:rPr>
              <w:t>Human health effects of air pollution.</w:t>
            </w:r>
            <w:r w:rsidRPr="00A06D2D">
              <w:rPr>
                <w:rFonts w:ascii="Times New Roman" w:hAnsi="Times New Roman" w:cs="Times New Roman"/>
              </w:rPr>
              <w:t xml:space="preserve"> Environmental Pollution, 2008. 151(2): p. 362-367.</w:t>
            </w:r>
          </w:p>
          <w:p w14:paraId="4852F4B9" w14:textId="77777777" w:rsidR="00EF7A91" w:rsidRPr="00A06D2D" w:rsidRDefault="00EF7A91" w:rsidP="0073345A">
            <w:pPr>
              <w:spacing w:after="0" w:line="240" w:lineRule="auto"/>
              <w:rPr>
                <w:rFonts w:ascii="Times New Roman" w:hAnsi="Times New Roman" w:cs="Times New Roman"/>
              </w:rPr>
            </w:pPr>
          </w:p>
          <w:p w14:paraId="0AECF226" w14:textId="77777777" w:rsidR="00EF7A91" w:rsidRDefault="00EF7A91" w:rsidP="0073345A">
            <w:pPr>
              <w:spacing w:after="0" w:line="240" w:lineRule="auto"/>
              <w:rPr>
                <w:rFonts w:ascii="Times New Roman" w:hAnsi="Times New Roman" w:cs="Times New Roman"/>
              </w:rPr>
            </w:pPr>
            <w:r w:rsidRPr="00A06D2D">
              <w:rPr>
                <w:rFonts w:ascii="Times New Roman" w:hAnsi="Times New Roman" w:cs="Times New Roman"/>
              </w:rPr>
              <w:t>Bell’s paper</w:t>
            </w:r>
          </w:p>
          <w:p w14:paraId="3F126336" w14:textId="77777777" w:rsidR="000709A1" w:rsidRDefault="000709A1" w:rsidP="000709A1">
            <w:pPr>
              <w:pBdr>
                <w:bottom w:val="single" w:sz="4" w:space="1" w:color="auto"/>
              </w:pBdr>
              <w:spacing w:after="0" w:line="240" w:lineRule="auto"/>
              <w:contextualSpacing/>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Rodes</w:t>
            </w:r>
            <w:proofErr w:type="spellEnd"/>
            <w:r>
              <w:rPr>
                <w:rFonts w:ascii="Times New Roman" w:hAnsi="Times New Roman" w:cs="Times New Roman"/>
                <w:color w:val="000000" w:themeColor="text1"/>
                <w:sz w:val="20"/>
                <w:szCs w:val="20"/>
              </w:rPr>
              <w:t xml:space="preserve"> et al 2012</w:t>
            </w:r>
          </w:p>
          <w:p w14:paraId="15638BC4" w14:textId="268F4A83" w:rsidR="000709A1" w:rsidRPr="00A06D2D" w:rsidRDefault="000709A1" w:rsidP="0073345A">
            <w:pPr>
              <w:spacing w:after="0" w:line="240" w:lineRule="auto"/>
              <w:rPr>
                <w:rFonts w:ascii="Times New Roman" w:hAnsi="Times New Roman" w:cs="Times New Roman"/>
              </w:rPr>
            </w:pPr>
            <w:r>
              <w:rPr>
                <w:rFonts w:ascii="Times New Roman" w:hAnsi="Times New Roman" w:cs="Times New Roman"/>
              </w:rPr>
              <w:t>Smith et al 2019</w:t>
            </w:r>
          </w:p>
        </w:tc>
        <w:tc>
          <w:tcPr>
            <w:tcW w:w="990" w:type="dxa"/>
          </w:tcPr>
          <w:p w14:paraId="0EF0D55B" w14:textId="77777777" w:rsidR="00AE1324" w:rsidRPr="00A06D2D" w:rsidRDefault="00AE1324" w:rsidP="00AE1324">
            <w:pPr>
              <w:spacing w:after="0" w:line="240" w:lineRule="auto"/>
              <w:rPr>
                <w:rFonts w:ascii="Times New Roman" w:hAnsi="Times New Roman" w:cs="Times New Roman"/>
              </w:rPr>
            </w:pPr>
          </w:p>
          <w:p w14:paraId="5A357ECC" w14:textId="77777777" w:rsidR="0032618B" w:rsidRPr="00A06D2D" w:rsidRDefault="0032618B" w:rsidP="0032618B">
            <w:pPr>
              <w:spacing w:after="0" w:line="240" w:lineRule="auto"/>
              <w:rPr>
                <w:rFonts w:ascii="Times New Roman" w:hAnsi="Times New Roman" w:cs="Times New Roman"/>
              </w:rPr>
            </w:pPr>
            <w:r w:rsidRPr="00A06D2D">
              <w:rPr>
                <w:rFonts w:ascii="Times New Roman" w:hAnsi="Times New Roman" w:cs="Times New Roman"/>
              </w:rPr>
              <w:t>HW 2 due</w:t>
            </w:r>
          </w:p>
          <w:p w14:paraId="215BB4F4" w14:textId="77777777" w:rsidR="0032618B" w:rsidRDefault="0032618B" w:rsidP="00AE1324">
            <w:pPr>
              <w:spacing w:after="0" w:line="240" w:lineRule="auto"/>
              <w:rPr>
                <w:rFonts w:ascii="Times New Roman" w:hAnsi="Times New Roman" w:cs="Times New Roman"/>
              </w:rPr>
            </w:pPr>
          </w:p>
          <w:p w14:paraId="4835BD87" w14:textId="5A3BE81D" w:rsidR="00D8165A" w:rsidRPr="00A06D2D" w:rsidRDefault="00D8165A" w:rsidP="00AE1324">
            <w:pPr>
              <w:spacing w:after="0" w:line="240" w:lineRule="auto"/>
              <w:rPr>
                <w:rFonts w:ascii="Times New Roman" w:hAnsi="Times New Roman" w:cs="Times New Roman"/>
              </w:rPr>
            </w:pPr>
          </w:p>
        </w:tc>
      </w:tr>
      <w:tr w:rsidR="00424237" w:rsidRPr="00A06D2D" w14:paraId="471B1EA7" w14:textId="77777777" w:rsidTr="00645B14">
        <w:trPr>
          <w:trHeight w:val="1789"/>
          <w:jc w:val="center"/>
        </w:trPr>
        <w:tc>
          <w:tcPr>
            <w:tcW w:w="988" w:type="dxa"/>
          </w:tcPr>
          <w:p w14:paraId="5170476B" w14:textId="77777777" w:rsidR="00F16F76" w:rsidRDefault="00407D43" w:rsidP="00E62083">
            <w:pPr>
              <w:spacing w:after="0" w:line="240" w:lineRule="auto"/>
              <w:rPr>
                <w:rFonts w:ascii="Times New Roman" w:hAnsi="Times New Roman" w:cs="Times New Roman"/>
              </w:rPr>
            </w:pPr>
            <w:r w:rsidRPr="00A06D2D">
              <w:rPr>
                <w:rFonts w:ascii="Times New Roman" w:hAnsi="Times New Roman" w:cs="Times New Roman"/>
              </w:rPr>
              <w:t>Week 7</w:t>
            </w:r>
          </w:p>
          <w:p w14:paraId="0CCD9068" w14:textId="77777777" w:rsidR="008F33E8" w:rsidRDefault="008F33E8" w:rsidP="00E62083">
            <w:pPr>
              <w:spacing w:after="0" w:line="240" w:lineRule="auto"/>
              <w:rPr>
                <w:rFonts w:ascii="Times New Roman" w:hAnsi="Times New Roman" w:cs="Times New Roman"/>
              </w:rPr>
            </w:pPr>
          </w:p>
          <w:p w14:paraId="42B9E3B2" w14:textId="6C7AF8DB" w:rsidR="008F33E8" w:rsidRPr="00A06D2D" w:rsidRDefault="008F33E8" w:rsidP="00E62083">
            <w:pPr>
              <w:spacing w:after="0" w:line="240" w:lineRule="auto"/>
              <w:rPr>
                <w:rFonts w:ascii="Times New Roman" w:hAnsi="Times New Roman" w:cs="Times New Roman"/>
              </w:rPr>
            </w:pPr>
            <w:r>
              <w:rPr>
                <w:rFonts w:ascii="Times New Roman" w:hAnsi="Times New Roman" w:cs="Times New Roman"/>
              </w:rPr>
              <w:t>03/01/22</w:t>
            </w:r>
          </w:p>
        </w:tc>
        <w:tc>
          <w:tcPr>
            <w:tcW w:w="4503" w:type="dxa"/>
          </w:tcPr>
          <w:p w14:paraId="2C0D3388" w14:textId="4CE05178" w:rsidR="006B3445" w:rsidRPr="00A06D2D" w:rsidRDefault="003F6747" w:rsidP="00EF5F6A">
            <w:pPr>
              <w:spacing w:line="240" w:lineRule="auto"/>
              <w:rPr>
                <w:rFonts w:ascii="Times New Roman" w:hAnsi="Times New Roman" w:cs="Times New Roman"/>
                <w:b/>
              </w:rPr>
            </w:pPr>
            <w:r w:rsidRPr="00A06D2D">
              <w:rPr>
                <w:rFonts w:ascii="Times New Roman" w:hAnsi="Times New Roman" w:cs="Times New Roman"/>
                <w:b/>
              </w:rPr>
              <w:t>Source Apportionment and Risk Assessment</w:t>
            </w:r>
            <w:r w:rsidR="00EF5F6A" w:rsidRPr="00A06D2D">
              <w:rPr>
                <w:rFonts w:ascii="Times New Roman" w:hAnsi="Times New Roman" w:cs="Times New Roman"/>
                <w:b/>
              </w:rPr>
              <w:t xml:space="preserve"> of Environmental Pollutants</w:t>
            </w:r>
            <w:r w:rsidR="00A212EF" w:rsidRPr="00A06D2D">
              <w:rPr>
                <w:rFonts w:ascii="Times New Roman" w:hAnsi="Times New Roman" w:cs="Times New Roman"/>
                <w:b/>
              </w:rPr>
              <w:t xml:space="preserve"> (BY)</w:t>
            </w:r>
          </w:p>
          <w:p w14:paraId="0A90D742" w14:textId="77777777" w:rsidR="003F6747" w:rsidRPr="00A06D2D" w:rsidRDefault="003F6747" w:rsidP="00EF5F6A">
            <w:pPr>
              <w:pStyle w:val="ListParagraph"/>
              <w:numPr>
                <w:ilvl w:val="0"/>
                <w:numId w:val="22"/>
              </w:numPr>
              <w:spacing w:after="0" w:line="240" w:lineRule="auto"/>
              <w:rPr>
                <w:rFonts w:ascii="Times New Roman" w:hAnsi="Times New Roman" w:cs="Times New Roman"/>
              </w:rPr>
            </w:pPr>
            <w:r w:rsidRPr="00A06D2D">
              <w:rPr>
                <w:rFonts w:ascii="Times New Roman" w:hAnsi="Times New Roman" w:cs="Times New Roman"/>
              </w:rPr>
              <w:t>Source Apportionment Methods</w:t>
            </w:r>
          </w:p>
          <w:p w14:paraId="50EA9210" w14:textId="2CD5364C" w:rsidR="00EA259A" w:rsidRPr="00A06D2D" w:rsidRDefault="00EA259A" w:rsidP="00EF5F6A">
            <w:pPr>
              <w:pStyle w:val="ListParagraph"/>
              <w:numPr>
                <w:ilvl w:val="0"/>
                <w:numId w:val="22"/>
              </w:numPr>
              <w:spacing w:after="0" w:line="240" w:lineRule="auto"/>
              <w:rPr>
                <w:rFonts w:ascii="Times New Roman" w:hAnsi="Times New Roman" w:cs="Times New Roman"/>
              </w:rPr>
            </w:pPr>
            <w:r w:rsidRPr="00A06D2D">
              <w:rPr>
                <w:rFonts w:ascii="Times New Roman" w:hAnsi="Times New Roman" w:cs="Times New Roman"/>
              </w:rPr>
              <w:t xml:space="preserve">Dose-Response </w:t>
            </w:r>
          </w:p>
          <w:p w14:paraId="51F2636D" w14:textId="77777777" w:rsidR="00EF5F6A" w:rsidRPr="00A06D2D" w:rsidRDefault="00EA259A" w:rsidP="00EF5F6A">
            <w:pPr>
              <w:pStyle w:val="ListParagraph"/>
              <w:numPr>
                <w:ilvl w:val="0"/>
                <w:numId w:val="22"/>
              </w:numPr>
              <w:spacing w:after="0" w:line="240" w:lineRule="auto"/>
              <w:rPr>
                <w:rFonts w:ascii="Times New Roman" w:hAnsi="Times New Roman" w:cs="Times New Roman"/>
              </w:rPr>
            </w:pPr>
            <w:r w:rsidRPr="00A06D2D">
              <w:rPr>
                <w:rFonts w:ascii="Times New Roman" w:hAnsi="Times New Roman" w:cs="Times New Roman"/>
              </w:rPr>
              <w:t>R</w:t>
            </w:r>
            <w:r w:rsidR="00EF5F6A" w:rsidRPr="00A06D2D">
              <w:rPr>
                <w:rFonts w:ascii="Times New Roman" w:hAnsi="Times New Roman" w:cs="Times New Roman"/>
              </w:rPr>
              <w:t xml:space="preserve">isk assessment </w:t>
            </w:r>
            <w:r w:rsidRPr="00A06D2D">
              <w:rPr>
                <w:rFonts w:ascii="Times New Roman" w:hAnsi="Times New Roman" w:cs="Times New Roman"/>
              </w:rPr>
              <w:t>procedure and tools</w:t>
            </w:r>
          </w:p>
          <w:p w14:paraId="5ADD30DA" w14:textId="77777777" w:rsidR="00EF5F6A" w:rsidRPr="00A06D2D" w:rsidRDefault="00AF4180" w:rsidP="00EF5F6A">
            <w:pPr>
              <w:pStyle w:val="ListParagraph"/>
              <w:numPr>
                <w:ilvl w:val="0"/>
                <w:numId w:val="22"/>
              </w:numPr>
              <w:spacing w:after="0" w:line="240" w:lineRule="auto"/>
              <w:rPr>
                <w:rFonts w:ascii="Times New Roman" w:hAnsi="Times New Roman" w:cs="Times New Roman"/>
              </w:rPr>
            </w:pPr>
            <w:r w:rsidRPr="00A06D2D">
              <w:rPr>
                <w:rFonts w:ascii="Times New Roman" w:hAnsi="Times New Roman" w:cs="Times New Roman"/>
              </w:rPr>
              <w:t>Limitation</w:t>
            </w:r>
            <w:r w:rsidR="00EF5F6A" w:rsidRPr="00A06D2D">
              <w:rPr>
                <w:rFonts w:ascii="Times New Roman" w:hAnsi="Times New Roman" w:cs="Times New Roman"/>
              </w:rPr>
              <w:t xml:space="preserve"> of current methods</w:t>
            </w:r>
          </w:p>
          <w:p w14:paraId="72A7F661" w14:textId="14FB4E5D" w:rsidR="00EF5F6A" w:rsidRPr="00A06D2D" w:rsidRDefault="00EF5F6A" w:rsidP="001C42EB">
            <w:pPr>
              <w:pStyle w:val="ListParagraph"/>
              <w:numPr>
                <w:ilvl w:val="0"/>
                <w:numId w:val="22"/>
              </w:numPr>
              <w:spacing w:after="0" w:line="240" w:lineRule="auto"/>
              <w:rPr>
                <w:rFonts w:ascii="Times New Roman" w:hAnsi="Times New Roman" w:cs="Times New Roman"/>
              </w:rPr>
            </w:pPr>
            <w:r w:rsidRPr="00A06D2D">
              <w:rPr>
                <w:rFonts w:ascii="Times New Roman" w:hAnsi="Times New Roman" w:cs="Times New Roman"/>
              </w:rPr>
              <w:t xml:space="preserve">In-class activity: </w:t>
            </w:r>
            <w:r w:rsidR="00ED719C" w:rsidRPr="00A06D2D">
              <w:rPr>
                <w:rFonts w:ascii="Times New Roman" w:hAnsi="Times New Roman" w:cs="Times New Roman"/>
              </w:rPr>
              <w:t xml:space="preserve">download </w:t>
            </w:r>
            <w:r w:rsidR="003F6747" w:rsidRPr="00A06D2D">
              <w:rPr>
                <w:rFonts w:ascii="Times New Roman" w:hAnsi="Times New Roman" w:cs="Times New Roman"/>
              </w:rPr>
              <w:t>PMF model</w:t>
            </w:r>
          </w:p>
        </w:tc>
        <w:tc>
          <w:tcPr>
            <w:tcW w:w="3607" w:type="dxa"/>
          </w:tcPr>
          <w:p w14:paraId="30A3E99D" w14:textId="77777777" w:rsidR="00EA259A" w:rsidRPr="00A06D2D" w:rsidRDefault="00EA259A" w:rsidP="00EA259A">
            <w:pPr>
              <w:spacing w:before="100" w:beforeAutospacing="1" w:after="100" w:afterAutospacing="1" w:line="240" w:lineRule="auto"/>
              <w:rPr>
                <w:rFonts w:ascii="Times New Roman" w:hAnsi="Times New Roman" w:cs="Times New Roman"/>
                <w:bCs/>
                <w:color w:val="000000" w:themeColor="text1"/>
              </w:rPr>
            </w:pPr>
            <w:r w:rsidRPr="00A06D2D">
              <w:rPr>
                <w:rFonts w:ascii="Times New Roman" w:hAnsi="Times New Roman" w:cs="Times New Roman"/>
                <w:bCs/>
                <w:color w:val="000000" w:themeColor="text1"/>
              </w:rPr>
              <w:t>EPA, Risk Assessment for Toxic Air Pollutants: A Citizen's Guide</w:t>
            </w:r>
          </w:p>
          <w:p w14:paraId="1B4607FA" w14:textId="77777777" w:rsidR="00EA259A" w:rsidRPr="00A06D2D" w:rsidRDefault="00EA259A" w:rsidP="00EA259A">
            <w:pPr>
              <w:spacing w:before="100" w:beforeAutospacing="1" w:after="100" w:afterAutospacing="1" w:line="240" w:lineRule="auto"/>
              <w:rPr>
                <w:rFonts w:ascii="Times New Roman" w:hAnsi="Times New Roman" w:cs="Times New Roman"/>
                <w:bCs/>
                <w:color w:val="000000" w:themeColor="text1"/>
              </w:rPr>
            </w:pPr>
            <w:r w:rsidRPr="00A06D2D">
              <w:rPr>
                <w:rFonts w:ascii="Times New Roman" w:hAnsi="Times New Roman" w:cs="Times New Roman"/>
                <w:bCs/>
                <w:color w:val="000000" w:themeColor="text1"/>
              </w:rPr>
              <w:t xml:space="preserve">WHO, Health Risk Assessment of Air Pollution: General Principle, </w:t>
            </w:r>
            <w:proofErr w:type="gramStart"/>
            <w:r w:rsidRPr="00A06D2D">
              <w:rPr>
                <w:rFonts w:ascii="Times New Roman" w:hAnsi="Times New Roman" w:cs="Times New Roman"/>
                <w:bCs/>
                <w:color w:val="000000" w:themeColor="text1"/>
              </w:rPr>
              <w:t>2016</w:t>
            </w:r>
            <w:proofErr w:type="gramEnd"/>
          </w:p>
          <w:p w14:paraId="68ACB06C" w14:textId="77777777" w:rsidR="00762A55" w:rsidRPr="00A06D2D" w:rsidRDefault="00487410" w:rsidP="00EA259A">
            <w:pPr>
              <w:spacing w:before="100" w:beforeAutospacing="1" w:after="100" w:afterAutospacing="1" w:line="240" w:lineRule="auto"/>
              <w:rPr>
                <w:rFonts w:ascii="Times New Roman" w:hAnsi="Times New Roman" w:cs="Times New Roman"/>
              </w:rPr>
            </w:pPr>
            <w:r w:rsidRPr="00A06D2D">
              <w:rPr>
                <w:rFonts w:ascii="Times New Roman" w:hAnsi="Times New Roman" w:cs="Times New Roman"/>
              </w:rPr>
              <w:t xml:space="preserve">Wu, </w:t>
            </w:r>
            <w:proofErr w:type="gramStart"/>
            <w:r w:rsidRPr="00A06D2D">
              <w:rPr>
                <w:rFonts w:ascii="Times New Roman" w:hAnsi="Times New Roman" w:cs="Times New Roman"/>
              </w:rPr>
              <w:t>et al.,.</w:t>
            </w:r>
            <w:proofErr w:type="gramEnd"/>
            <w:r w:rsidRPr="00A06D2D">
              <w:rPr>
                <w:rFonts w:ascii="Times New Roman" w:hAnsi="Times New Roman" w:cs="Times New Roman"/>
              </w:rPr>
              <w:t xml:space="preserve"> </w:t>
            </w:r>
            <w:r w:rsidRPr="00A06D2D">
              <w:rPr>
                <w:rFonts w:ascii="Times New Roman" w:hAnsi="Times New Roman" w:cs="Times New Roman"/>
                <w:i/>
              </w:rPr>
              <w:t xml:space="preserve">Atmos. Env., </w:t>
            </w:r>
            <w:r w:rsidRPr="00A06D2D">
              <w:rPr>
                <w:rFonts w:ascii="Times New Roman" w:hAnsi="Times New Roman" w:cs="Times New Roman"/>
              </w:rPr>
              <w:t xml:space="preserve">2012, </w:t>
            </w:r>
            <w:r w:rsidRPr="00A06D2D">
              <w:rPr>
                <w:rFonts w:ascii="Times New Roman" w:hAnsi="Times New Roman" w:cs="Times New Roman"/>
                <w:i/>
              </w:rPr>
              <w:t>63</w:t>
            </w:r>
            <w:r w:rsidRPr="00A06D2D">
              <w:rPr>
                <w:rFonts w:ascii="Times New Roman" w:hAnsi="Times New Roman" w:cs="Times New Roman"/>
              </w:rPr>
              <w:t>, 32-42.</w:t>
            </w:r>
          </w:p>
        </w:tc>
        <w:tc>
          <w:tcPr>
            <w:tcW w:w="990" w:type="dxa"/>
          </w:tcPr>
          <w:p w14:paraId="4D441289" w14:textId="4787EBC2" w:rsidR="0032618B" w:rsidRDefault="0032618B" w:rsidP="002170FF">
            <w:pPr>
              <w:spacing w:after="0" w:line="240" w:lineRule="auto"/>
              <w:rPr>
                <w:rFonts w:ascii="Times New Roman" w:hAnsi="Times New Roman" w:cs="Times New Roman"/>
              </w:rPr>
            </w:pPr>
            <w:r w:rsidRPr="00A06D2D">
              <w:rPr>
                <w:rFonts w:ascii="Times New Roman" w:hAnsi="Times New Roman" w:cs="Times New Roman"/>
              </w:rPr>
              <w:t>Hand in Group project ideas for approval</w:t>
            </w:r>
            <w:r w:rsidRPr="00A06D2D" w:rsidDel="00FB66F4">
              <w:rPr>
                <w:rFonts w:ascii="Times New Roman" w:hAnsi="Times New Roman" w:cs="Times New Roman"/>
              </w:rPr>
              <w:t xml:space="preserve"> </w:t>
            </w:r>
          </w:p>
          <w:p w14:paraId="446C5116" w14:textId="77777777" w:rsidR="0032618B" w:rsidRDefault="0032618B" w:rsidP="002170FF">
            <w:pPr>
              <w:spacing w:after="0" w:line="240" w:lineRule="auto"/>
              <w:rPr>
                <w:rFonts w:ascii="Times New Roman" w:hAnsi="Times New Roman" w:cs="Times New Roman"/>
              </w:rPr>
            </w:pPr>
          </w:p>
          <w:p w14:paraId="63AA142B" w14:textId="046C63FA" w:rsidR="002170FF" w:rsidRPr="00A06D2D" w:rsidRDefault="002170FF" w:rsidP="002170FF">
            <w:pPr>
              <w:spacing w:after="0" w:line="240" w:lineRule="auto"/>
              <w:rPr>
                <w:rFonts w:ascii="Times New Roman" w:hAnsi="Times New Roman" w:cs="Times New Roman"/>
              </w:rPr>
            </w:pPr>
            <w:r w:rsidRPr="00A06D2D">
              <w:rPr>
                <w:rFonts w:ascii="Times New Roman" w:hAnsi="Times New Roman" w:cs="Times New Roman"/>
              </w:rPr>
              <w:t>HW3 out</w:t>
            </w:r>
          </w:p>
          <w:p w14:paraId="43F91EB0" w14:textId="77777777" w:rsidR="00F16F76" w:rsidRPr="00A06D2D" w:rsidRDefault="00F16F76" w:rsidP="003A1F91">
            <w:pPr>
              <w:spacing w:after="0" w:line="240" w:lineRule="auto"/>
              <w:rPr>
                <w:rFonts w:ascii="Times New Roman" w:hAnsi="Times New Roman" w:cs="Times New Roman"/>
              </w:rPr>
            </w:pPr>
          </w:p>
        </w:tc>
      </w:tr>
      <w:tr w:rsidR="00424237" w:rsidRPr="00A06D2D" w14:paraId="68F57743" w14:textId="77777777" w:rsidTr="002B52A1">
        <w:trPr>
          <w:trHeight w:val="890"/>
          <w:jc w:val="center"/>
        </w:trPr>
        <w:tc>
          <w:tcPr>
            <w:tcW w:w="988" w:type="dxa"/>
          </w:tcPr>
          <w:p w14:paraId="42C20EE2" w14:textId="77777777" w:rsidR="00D8165A" w:rsidRDefault="006D2A84" w:rsidP="00E62083">
            <w:pPr>
              <w:spacing w:after="0" w:line="240" w:lineRule="auto"/>
              <w:rPr>
                <w:rFonts w:ascii="Times New Roman" w:hAnsi="Times New Roman" w:cs="Times New Roman"/>
              </w:rPr>
            </w:pPr>
            <w:r w:rsidRPr="00A06D2D">
              <w:rPr>
                <w:rFonts w:ascii="Times New Roman" w:hAnsi="Times New Roman" w:cs="Times New Roman"/>
              </w:rPr>
              <w:lastRenderedPageBreak/>
              <w:t>Week 8</w:t>
            </w:r>
          </w:p>
          <w:p w14:paraId="0BFABD3C" w14:textId="77777777" w:rsidR="008F33E8" w:rsidRDefault="008F33E8" w:rsidP="00E62083">
            <w:pPr>
              <w:spacing w:after="0" w:line="240" w:lineRule="auto"/>
              <w:rPr>
                <w:rFonts w:ascii="Times New Roman" w:hAnsi="Times New Roman" w:cs="Times New Roman"/>
              </w:rPr>
            </w:pPr>
          </w:p>
          <w:p w14:paraId="7673C8E7" w14:textId="5B0AAA27" w:rsidR="008F33E8" w:rsidRPr="00A06D2D" w:rsidRDefault="008F33E8" w:rsidP="00E62083">
            <w:pPr>
              <w:spacing w:after="0" w:line="240" w:lineRule="auto"/>
              <w:rPr>
                <w:rFonts w:ascii="Times New Roman" w:hAnsi="Times New Roman" w:cs="Times New Roman"/>
              </w:rPr>
            </w:pPr>
            <w:r>
              <w:rPr>
                <w:rFonts w:ascii="Times New Roman" w:hAnsi="Times New Roman" w:cs="Times New Roman"/>
              </w:rPr>
              <w:t>03/08/22</w:t>
            </w:r>
          </w:p>
        </w:tc>
        <w:tc>
          <w:tcPr>
            <w:tcW w:w="4503" w:type="dxa"/>
          </w:tcPr>
          <w:p w14:paraId="52EF36C2" w14:textId="73A981FD" w:rsidR="006D2A84" w:rsidRPr="00A06D2D" w:rsidRDefault="002855CB" w:rsidP="006D2A84">
            <w:pPr>
              <w:spacing w:line="240" w:lineRule="auto"/>
              <w:rPr>
                <w:rFonts w:ascii="Times New Roman" w:hAnsi="Times New Roman" w:cs="Times New Roman"/>
              </w:rPr>
            </w:pPr>
            <w:r w:rsidRPr="00A06D2D">
              <w:rPr>
                <w:rFonts w:ascii="Times New Roman" w:hAnsi="Times New Roman" w:cs="Times New Roman"/>
                <w:b/>
              </w:rPr>
              <w:t xml:space="preserve">Introduction of </w:t>
            </w:r>
            <w:r w:rsidR="00F04C40" w:rsidRPr="00A06D2D">
              <w:rPr>
                <w:rFonts w:ascii="Times New Roman" w:hAnsi="Times New Roman" w:cs="Times New Roman"/>
                <w:b/>
              </w:rPr>
              <w:t>Global Burden of Disease</w:t>
            </w:r>
            <w:r w:rsidR="006D2A84" w:rsidRPr="00A06D2D">
              <w:rPr>
                <w:rFonts w:ascii="Times New Roman" w:hAnsi="Times New Roman" w:cs="Times New Roman"/>
                <w:b/>
              </w:rPr>
              <w:t xml:space="preserve"> </w:t>
            </w:r>
            <w:r w:rsidR="00A212EF" w:rsidRPr="00A06D2D">
              <w:rPr>
                <w:rFonts w:ascii="Times New Roman" w:hAnsi="Times New Roman" w:cs="Times New Roman"/>
                <w:b/>
              </w:rPr>
              <w:t>(AK+BY</w:t>
            </w:r>
            <w:r w:rsidR="008A3CC5" w:rsidRPr="00A06D2D">
              <w:rPr>
                <w:rFonts w:ascii="Times New Roman" w:hAnsi="Times New Roman" w:cs="Times New Roman"/>
              </w:rPr>
              <w:t>)</w:t>
            </w:r>
          </w:p>
          <w:p w14:paraId="383B725F" w14:textId="3C5B6625" w:rsidR="00E5475A" w:rsidRPr="00A06D2D" w:rsidRDefault="005E7825" w:rsidP="00E5475A">
            <w:pPr>
              <w:pStyle w:val="ListParagraph"/>
              <w:numPr>
                <w:ilvl w:val="0"/>
                <w:numId w:val="23"/>
              </w:numPr>
              <w:spacing w:after="0" w:line="240" w:lineRule="auto"/>
              <w:rPr>
                <w:rFonts w:ascii="Times New Roman" w:hAnsi="Times New Roman" w:cs="Times New Roman"/>
              </w:rPr>
            </w:pPr>
            <w:r w:rsidRPr="00A06D2D">
              <w:rPr>
                <w:rFonts w:ascii="Times New Roman" w:hAnsi="Times New Roman" w:cs="Times New Roman"/>
              </w:rPr>
              <w:t>GBD history and assumptions</w:t>
            </w:r>
          </w:p>
          <w:p w14:paraId="2BC2977C" w14:textId="4013EBFF" w:rsidR="002855CB" w:rsidRPr="00A06D2D" w:rsidRDefault="002855CB" w:rsidP="00E5475A">
            <w:pPr>
              <w:pStyle w:val="ListParagraph"/>
              <w:numPr>
                <w:ilvl w:val="0"/>
                <w:numId w:val="23"/>
              </w:numPr>
              <w:spacing w:after="0" w:line="240" w:lineRule="auto"/>
              <w:rPr>
                <w:rFonts w:ascii="Times New Roman" w:hAnsi="Times New Roman" w:cs="Times New Roman"/>
              </w:rPr>
            </w:pPr>
            <w:r w:rsidRPr="00A06D2D">
              <w:rPr>
                <w:rFonts w:ascii="Times New Roman" w:hAnsi="Times New Roman" w:cs="Times New Roman"/>
              </w:rPr>
              <w:t>India air pollution and burden</w:t>
            </w:r>
          </w:p>
          <w:p w14:paraId="77CEBE9E" w14:textId="77777777" w:rsidR="001232AC" w:rsidRPr="00A06D2D" w:rsidRDefault="001232AC" w:rsidP="0041367D">
            <w:pPr>
              <w:spacing w:after="0" w:line="240" w:lineRule="auto"/>
              <w:rPr>
                <w:rFonts w:ascii="Times New Roman" w:hAnsi="Times New Roman" w:cs="Times New Roman"/>
              </w:rPr>
            </w:pPr>
          </w:p>
          <w:p w14:paraId="5173B76C" w14:textId="5D053613" w:rsidR="001232AC" w:rsidRPr="00A06D2D" w:rsidRDefault="001331E3" w:rsidP="0041367D">
            <w:pPr>
              <w:spacing w:after="0" w:line="240" w:lineRule="auto"/>
              <w:rPr>
                <w:rFonts w:ascii="Times New Roman" w:hAnsi="Times New Roman" w:cs="Times New Roman"/>
                <w:b/>
              </w:rPr>
            </w:pPr>
            <w:r w:rsidRPr="00A06D2D">
              <w:rPr>
                <w:rFonts w:ascii="Times New Roman" w:hAnsi="Times New Roman" w:cs="Times New Roman"/>
                <w:b/>
              </w:rPr>
              <w:t>Review</w:t>
            </w:r>
            <w:r w:rsidR="001232AC" w:rsidRPr="00A06D2D">
              <w:rPr>
                <w:rFonts w:ascii="Times New Roman" w:hAnsi="Times New Roman" w:cs="Times New Roman"/>
                <w:b/>
              </w:rPr>
              <w:t xml:space="preserve"> for materials covered</w:t>
            </w:r>
            <w:r w:rsidR="00B257F1" w:rsidRPr="00A06D2D">
              <w:rPr>
                <w:rFonts w:ascii="Times New Roman" w:hAnsi="Times New Roman" w:cs="Times New Roman"/>
                <w:b/>
              </w:rPr>
              <w:t xml:space="preserve"> (~</w:t>
            </w:r>
            <w:r w:rsidR="00164532" w:rsidRPr="00A06D2D">
              <w:rPr>
                <w:rFonts w:ascii="Times New Roman" w:hAnsi="Times New Roman" w:cs="Times New Roman"/>
                <w:b/>
              </w:rPr>
              <w:t>30</w:t>
            </w:r>
            <w:r w:rsidR="00B257F1" w:rsidRPr="00A06D2D">
              <w:rPr>
                <w:rFonts w:ascii="Times New Roman" w:hAnsi="Times New Roman" w:cs="Times New Roman"/>
                <w:b/>
              </w:rPr>
              <w:t xml:space="preserve"> mins)</w:t>
            </w:r>
          </w:p>
          <w:p w14:paraId="5F50862B" w14:textId="77777777" w:rsidR="001232AC" w:rsidRPr="00A06D2D" w:rsidRDefault="001232AC" w:rsidP="0041367D">
            <w:pPr>
              <w:spacing w:after="0" w:line="240" w:lineRule="auto"/>
              <w:rPr>
                <w:rFonts w:ascii="Times New Roman" w:hAnsi="Times New Roman" w:cs="Times New Roman"/>
              </w:rPr>
            </w:pPr>
          </w:p>
          <w:p w14:paraId="2F381AF4" w14:textId="3F97F9F3" w:rsidR="00E5475A" w:rsidRPr="00A06D2D" w:rsidRDefault="00E5475A" w:rsidP="0041367D">
            <w:pPr>
              <w:spacing w:after="0" w:line="240" w:lineRule="auto"/>
              <w:rPr>
                <w:rFonts w:ascii="Times New Roman" w:hAnsi="Times New Roman" w:cs="Times New Roman"/>
              </w:rPr>
            </w:pPr>
          </w:p>
        </w:tc>
        <w:tc>
          <w:tcPr>
            <w:tcW w:w="3607" w:type="dxa"/>
          </w:tcPr>
          <w:p w14:paraId="57DD892B" w14:textId="29FF217E" w:rsidR="009205DB" w:rsidRPr="00A06D2D" w:rsidRDefault="0063066B" w:rsidP="00953FF5">
            <w:pPr>
              <w:spacing w:before="100" w:beforeAutospacing="1" w:after="100" w:afterAutospacing="1" w:line="240" w:lineRule="auto"/>
            </w:pPr>
            <w:proofErr w:type="spellStart"/>
            <w:r w:rsidRPr="00A06D2D">
              <w:rPr>
                <w:rFonts w:ascii="Times New Roman" w:hAnsi="Times New Roman" w:cs="Times New Roman"/>
              </w:rPr>
              <w:t>Prüss-Üstün</w:t>
            </w:r>
            <w:proofErr w:type="spellEnd"/>
            <w:r w:rsidRPr="00A06D2D">
              <w:rPr>
                <w:rFonts w:ascii="Times New Roman" w:hAnsi="Times New Roman" w:cs="Times New Roman"/>
              </w:rPr>
              <w:t xml:space="preserve"> A, et al. Introduction and methods: assessing the environmental burden of disease at national and local levels. Geneva, World Health Organization, 2003. (WHO Environmental Burden of Disease Series, No. 1). </w:t>
            </w:r>
            <w:hyperlink r:id="rId21" w:history="1">
              <w:r w:rsidR="003F529B" w:rsidRPr="00A06D2D">
                <w:rPr>
                  <w:rStyle w:val="Hyperlink"/>
                </w:rPr>
                <w:t>http://www.who.int/healthinfo/global_burden_disease/estimates/en/index2.html</w:t>
              </w:r>
            </w:hyperlink>
          </w:p>
          <w:p w14:paraId="35F06DA6" w14:textId="0807B032" w:rsidR="003F529B" w:rsidRPr="00A06D2D" w:rsidRDefault="003F529B" w:rsidP="003F529B">
            <w:pPr>
              <w:spacing w:before="100" w:beforeAutospacing="1" w:after="100" w:afterAutospacing="1" w:line="240" w:lineRule="auto"/>
              <w:rPr>
                <w:rFonts w:ascii="Times New Roman" w:hAnsi="Times New Roman" w:cs="Times New Roman"/>
              </w:rPr>
            </w:pPr>
            <w:proofErr w:type="spellStart"/>
            <w:r w:rsidRPr="00A06D2D">
              <w:rPr>
                <w:rFonts w:ascii="Times New Roman" w:hAnsi="Times New Roman" w:cs="Times New Roman"/>
              </w:rPr>
              <w:t>Karambelas</w:t>
            </w:r>
            <w:proofErr w:type="spellEnd"/>
            <w:r w:rsidRPr="00A06D2D">
              <w:rPr>
                <w:rFonts w:ascii="Times New Roman" w:hAnsi="Times New Roman" w:cs="Times New Roman"/>
              </w:rPr>
              <w:t xml:space="preserve"> et al., Urban versus rural health impacts attributable to PM2.5 and O3 in northern India, ERL, 2018</w:t>
            </w:r>
          </w:p>
        </w:tc>
        <w:tc>
          <w:tcPr>
            <w:tcW w:w="990" w:type="dxa"/>
          </w:tcPr>
          <w:p w14:paraId="30E1FEB7" w14:textId="77777777" w:rsidR="00D8165A" w:rsidRPr="00A06D2D" w:rsidRDefault="00D8165A" w:rsidP="00D01085">
            <w:pPr>
              <w:spacing w:after="0" w:line="240" w:lineRule="auto"/>
              <w:rPr>
                <w:rFonts w:ascii="Times New Roman" w:hAnsi="Times New Roman" w:cs="Times New Roman"/>
              </w:rPr>
            </w:pPr>
          </w:p>
        </w:tc>
      </w:tr>
      <w:tr w:rsidR="00AF36DA" w:rsidRPr="00A06D2D" w14:paraId="045F9066" w14:textId="77777777" w:rsidTr="00AF36DA">
        <w:trPr>
          <w:jc w:val="center"/>
        </w:trPr>
        <w:tc>
          <w:tcPr>
            <w:tcW w:w="988" w:type="dxa"/>
          </w:tcPr>
          <w:p w14:paraId="5DB873B3" w14:textId="7C0E3D2E" w:rsidR="00AF36DA" w:rsidRPr="00A06D2D" w:rsidRDefault="00AF36DA" w:rsidP="00E62083">
            <w:pPr>
              <w:spacing w:after="0" w:line="240" w:lineRule="auto"/>
              <w:rPr>
                <w:rFonts w:ascii="Times New Roman" w:hAnsi="Times New Roman" w:cs="Times New Roman"/>
              </w:rPr>
            </w:pPr>
            <w:r>
              <w:rPr>
                <w:rFonts w:ascii="Times New Roman" w:hAnsi="Times New Roman" w:cs="Times New Roman"/>
              </w:rPr>
              <w:t>03/15/22</w:t>
            </w:r>
          </w:p>
        </w:tc>
        <w:tc>
          <w:tcPr>
            <w:tcW w:w="4503" w:type="dxa"/>
          </w:tcPr>
          <w:p w14:paraId="4D1B9632" w14:textId="3F5ED99E" w:rsidR="00AF36DA" w:rsidRDefault="00AF36DA" w:rsidP="00AF36DA">
            <w:pPr>
              <w:spacing w:after="0" w:line="240" w:lineRule="auto"/>
              <w:rPr>
                <w:rFonts w:ascii="Times New Roman" w:hAnsi="Times New Roman" w:cs="Times New Roman"/>
              </w:rPr>
            </w:pPr>
            <w:r>
              <w:rPr>
                <w:rFonts w:ascii="Times New Roman" w:hAnsi="Times New Roman" w:cs="Times New Roman"/>
              </w:rPr>
              <w:t xml:space="preserve">Spring break </w:t>
            </w:r>
          </w:p>
          <w:p w14:paraId="083B91EB" w14:textId="77777777" w:rsidR="00AF36DA" w:rsidRPr="00A06D2D" w:rsidRDefault="00AF36DA" w:rsidP="006D2A84">
            <w:pPr>
              <w:spacing w:line="240" w:lineRule="auto"/>
              <w:rPr>
                <w:rFonts w:ascii="Times New Roman" w:hAnsi="Times New Roman" w:cs="Times New Roman"/>
                <w:b/>
              </w:rPr>
            </w:pPr>
          </w:p>
        </w:tc>
        <w:tc>
          <w:tcPr>
            <w:tcW w:w="3607" w:type="dxa"/>
          </w:tcPr>
          <w:p w14:paraId="70598975" w14:textId="77777777" w:rsidR="00AF36DA" w:rsidRPr="00A06D2D" w:rsidRDefault="00AF36DA" w:rsidP="00953FF5">
            <w:pPr>
              <w:spacing w:before="100" w:beforeAutospacing="1" w:after="100" w:afterAutospacing="1" w:line="240" w:lineRule="auto"/>
              <w:rPr>
                <w:rFonts w:ascii="Times New Roman" w:hAnsi="Times New Roman" w:cs="Times New Roman"/>
              </w:rPr>
            </w:pPr>
          </w:p>
        </w:tc>
        <w:tc>
          <w:tcPr>
            <w:tcW w:w="990" w:type="dxa"/>
          </w:tcPr>
          <w:p w14:paraId="35FB4A56" w14:textId="77777777" w:rsidR="00AF36DA" w:rsidRPr="00A06D2D" w:rsidRDefault="00AF36DA" w:rsidP="00116DD0">
            <w:pPr>
              <w:spacing w:after="0" w:line="240" w:lineRule="auto"/>
              <w:rPr>
                <w:rFonts w:ascii="Times New Roman" w:hAnsi="Times New Roman" w:cs="Times New Roman"/>
              </w:rPr>
            </w:pPr>
          </w:p>
        </w:tc>
      </w:tr>
      <w:tr w:rsidR="00E92616" w:rsidRPr="00A06D2D" w14:paraId="3E5C4CE5" w14:textId="77777777" w:rsidTr="00645B14">
        <w:trPr>
          <w:trHeight w:val="2725"/>
          <w:jc w:val="center"/>
        </w:trPr>
        <w:tc>
          <w:tcPr>
            <w:tcW w:w="988" w:type="dxa"/>
          </w:tcPr>
          <w:p w14:paraId="0ADF5B9E" w14:textId="77777777" w:rsidR="00E92616" w:rsidRDefault="00E92616" w:rsidP="00E92616">
            <w:pPr>
              <w:spacing w:after="0" w:line="240" w:lineRule="auto"/>
              <w:rPr>
                <w:rFonts w:ascii="Times New Roman" w:hAnsi="Times New Roman" w:cs="Times New Roman"/>
              </w:rPr>
            </w:pPr>
            <w:r w:rsidRPr="00A06D2D">
              <w:rPr>
                <w:rFonts w:ascii="Times New Roman" w:hAnsi="Times New Roman" w:cs="Times New Roman"/>
              </w:rPr>
              <w:t>Week 9</w:t>
            </w:r>
          </w:p>
          <w:p w14:paraId="35CA78A4" w14:textId="77777777" w:rsidR="00E92616" w:rsidRDefault="00E92616" w:rsidP="00E92616">
            <w:pPr>
              <w:spacing w:after="0" w:line="240" w:lineRule="auto"/>
              <w:rPr>
                <w:rFonts w:ascii="Times New Roman" w:hAnsi="Times New Roman" w:cs="Times New Roman"/>
              </w:rPr>
            </w:pPr>
          </w:p>
          <w:p w14:paraId="0717EA11" w14:textId="338306EB" w:rsidR="00E92616" w:rsidRPr="00A06D2D" w:rsidRDefault="00E92616" w:rsidP="00E92616">
            <w:pPr>
              <w:spacing w:after="0" w:line="240" w:lineRule="auto"/>
              <w:rPr>
                <w:rFonts w:ascii="Times New Roman" w:hAnsi="Times New Roman" w:cs="Times New Roman"/>
              </w:rPr>
            </w:pPr>
            <w:r>
              <w:rPr>
                <w:rFonts w:ascii="Times New Roman" w:hAnsi="Times New Roman" w:cs="Times New Roman"/>
              </w:rPr>
              <w:t>03/22/22</w:t>
            </w:r>
          </w:p>
        </w:tc>
        <w:tc>
          <w:tcPr>
            <w:tcW w:w="4503" w:type="dxa"/>
          </w:tcPr>
          <w:p w14:paraId="356A1AD1" w14:textId="77777777" w:rsidR="00E92616" w:rsidRPr="00A06D2D" w:rsidRDefault="00E92616" w:rsidP="00E92616">
            <w:pPr>
              <w:spacing w:line="240" w:lineRule="auto"/>
              <w:rPr>
                <w:rFonts w:ascii="Times New Roman" w:hAnsi="Times New Roman" w:cs="Times New Roman"/>
                <w:b/>
              </w:rPr>
            </w:pPr>
            <w:r w:rsidRPr="00A06D2D">
              <w:rPr>
                <w:rFonts w:ascii="Times New Roman" w:hAnsi="Times New Roman" w:cs="Times New Roman"/>
                <w:b/>
              </w:rPr>
              <w:t>Environmental Burden of Diseases (BY)</w:t>
            </w:r>
          </w:p>
          <w:p w14:paraId="4293A34F" w14:textId="77777777" w:rsidR="00E92616" w:rsidRPr="00A06D2D" w:rsidRDefault="00E92616" w:rsidP="00E92616">
            <w:pPr>
              <w:pStyle w:val="ListParagraph"/>
              <w:numPr>
                <w:ilvl w:val="0"/>
                <w:numId w:val="12"/>
              </w:numPr>
              <w:spacing w:after="0" w:line="240" w:lineRule="auto"/>
              <w:rPr>
                <w:rFonts w:ascii="Times New Roman" w:hAnsi="Times New Roman" w:cs="Times New Roman"/>
              </w:rPr>
            </w:pPr>
            <w:r w:rsidRPr="00A06D2D">
              <w:rPr>
                <w:rFonts w:ascii="Times New Roman" w:hAnsi="Times New Roman" w:cs="Times New Roman"/>
              </w:rPr>
              <w:t xml:space="preserve">Temporal and country specific trends in environmental causes of GBD; </w:t>
            </w:r>
          </w:p>
          <w:p w14:paraId="34ECF04E" w14:textId="77777777" w:rsidR="00E92616" w:rsidRPr="00A06D2D" w:rsidRDefault="00E92616" w:rsidP="00E92616">
            <w:pPr>
              <w:pStyle w:val="ListParagraph"/>
              <w:numPr>
                <w:ilvl w:val="0"/>
                <w:numId w:val="12"/>
              </w:numPr>
              <w:spacing w:after="0" w:line="240" w:lineRule="auto"/>
              <w:rPr>
                <w:rFonts w:ascii="Times New Roman" w:hAnsi="Times New Roman" w:cs="Times New Roman"/>
              </w:rPr>
            </w:pPr>
            <w:r w:rsidRPr="00A06D2D">
              <w:rPr>
                <w:rFonts w:ascii="Times New Roman" w:hAnsi="Times New Roman" w:cs="Times New Roman"/>
              </w:rPr>
              <w:t xml:space="preserve">GBD- Air </w:t>
            </w:r>
          </w:p>
          <w:p w14:paraId="00CBBBAD" w14:textId="77777777" w:rsidR="00E92616" w:rsidRPr="00A06D2D" w:rsidRDefault="00E92616" w:rsidP="00E92616">
            <w:pPr>
              <w:pStyle w:val="ListParagraph"/>
              <w:numPr>
                <w:ilvl w:val="0"/>
                <w:numId w:val="12"/>
              </w:numPr>
              <w:spacing w:after="0" w:line="240" w:lineRule="auto"/>
              <w:rPr>
                <w:rFonts w:ascii="Times New Roman" w:hAnsi="Times New Roman" w:cs="Times New Roman"/>
              </w:rPr>
            </w:pPr>
            <w:r w:rsidRPr="00A06D2D">
              <w:rPr>
                <w:rFonts w:ascii="Times New Roman" w:hAnsi="Times New Roman" w:cs="Times New Roman"/>
              </w:rPr>
              <w:t>Case Studies:</w:t>
            </w:r>
          </w:p>
          <w:p w14:paraId="22EB9F6F" w14:textId="77777777" w:rsidR="00E92616" w:rsidRPr="00A06D2D" w:rsidRDefault="00E92616" w:rsidP="00E92616">
            <w:pPr>
              <w:pStyle w:val="ListParagraph"/>
              <w:numPr>
                <w:ilvl w:val="1"/>
                <w:numId w:val="12"/>
              </w:numPr>
              <w:spacing w:after="0" w:line="240" w:lineRule="auto"/>
              <w:rPr>
                <w:rFonts w:ascii="Times New Roman" w:hAnsi="Times New Roman" w:cs="Times New Roman"/>
              </w:rPr>
            </w:pPr>
            <w:r w:rsidRPr="00A06D2D">
              <w:rPr>
                <w:rFonts w:ascii="Times New Roman" w:hAnsi="Times New Roman" w:cs="Times New Roman"/>
              </w:rPr>
              <w:t xml:space="preserve">Improved cookstoves in developing countries </w:t>
            </w:r>
          </w:p>
          <w:p w14:paraId="44503905" w14:textId="77777777" w:rsidR="00E92616" w:rsidRPr="00A06D2D" w:rsidRDefault="00E92616" w:rsidP="00E92616">
            <w:pPr>
              <w:pStyle w:val="ListParagraph"/>
              <w:numPr>
                <w:ilvl w:val="1"/>
                <w:numId w:val="12"/>
              </w:numPr>
              <w:spacing w:after="0" w:line="240" w:lineRule="auto"/>
              <w:rPr>
                <w:rFonts w:ascii="Times New Roman" w:hAnsi="Times New Roman" w:cs="Times New Roman"/>
              </w:rPr>
            </w:pPr>
            <w:r w:rsidRPr="00A06D2D">
              <w:rPr>
                <w:rFonts w:ascii="Times New Roman" w:hAnsi="Times New Roman" w:cs="Times New Roman"/>
              </w:rPr>
              <w:t>Indoor VOCs and green solutions</w:t>
            </w:r>
          </w:p>
          <w:p w14:paraId="54A85609" w14:textId="77777777" w:rsidR="00E92616" w:rsidRPr="00A06D2D" w:rsidRDefault="00E92616" w:rsidP="00E92616">
            <w:pPr>
              <w:pStyle w:val="ListParagraph"/>
              <w:numPr>
                <w:ilvl w:val="1"/>
                <w:numId w:val="12"/>
              </w:numPr>
              <w:spacing w:after="0" w:line="240" w:lineRule="auto"/>
              <w:rPr>
                <w:rFonts w:ascii="Times New Roman" w:hAnsi="Times New Roman" w:cs="Times New Roman"/>
              </w:rPr>
            </w:pPr>
            <w:r w:rsidRPr="00A06D2D">
              <w:rPr>
                <w:rFonts w:ascii="Times New Roman" w:hAnsi="Times New Roman" w:cs="Times New Roman"/>
              </w:rPr>
              <w:t>Atmospheric deposition of Pb and other contaminants in Central Park</w:t>
            </w:r>
          </w:p>
          <w:p w14:paraId="58F977ED" w14:textId="77777777" w:rsidR="00E92616" w:rsidRPr="00A06D2D" w:rsidRDefault="00E92616" w:rsidP="00E92616">
            <w:pPr>
              <w:pStyle w:val="ListParagraph"/>
              <w:spacing w:after="0" w:line="240" w:lineRule="auto"/>
              <w:ind w:left="1080"/>
              <w:rPr>
                <w:rFonts w:ascii="Times New Roman" w:hAnsi="Times New Roman" w:cs="Times New Roman"/>
              </w:rPr>
            </w:pPr>
          </w:p>
          <w:p w14:paraId="3B7B3045" w14:textId="757AA512" w:rsidR="00E92616" w:rsidRPr="00A06D2D" w:rsidRDefault="00E92616" w:rsidP="00E92616">
            <w:pPr>
              <w:spacing w:after="0" w:line="240" w:lineRule="auto"/>
              <w:rPr>
                <w:rFonts w:ascii="Times New Roman" w:hAnsi="Times New Roman" w:cs="Times New Roman"/>
                <w:b/>
              </w:rPr>
            </w:pPr>
            <w:r w:rsidRPr="00A06D2D">
              <w:rPr>
                <w:rFonts w:ascii="Times New Roman" w:hAnsi="Times New Roman" w:cs="Times New Roman"/>
              </w:rPr>
              <w:t xml:space="preserve">3. In-class activity: Calculating burden of cardiovascular disease associated with air pollution in China </w:t>
            </w:r>
          </w:p>
        </w:tc>
        <w:tc>
          <w:tcPr>
            <w:tcW w:w="3607" w:type="dxa"/>
          </w:tcPr>
          <w:p w14:paraId="24BEE449" w14:textId="77777777" w:rsidR="00E92616" w:rsidRPr="00A06D2D" w:rsidRDefault="00E92616" w:rsidP="00E92616">
            <w:pPr>
              <w:spacing w:before="100" w:beforeAutospacing="1" w:after="100" w:afterAutospacing="1" w:line="240" w:lineRule="auto"/>
              <w:rPr>
                <w:rFonts w:ascii="Times New Roman" w:hAnsi="Times New Roman" w:cs="Times New Roman"/>
                <w:noProof/>
              </w:rPr>
            </w:pPr>
            <w:r w:rsidRPr="00A06D2D">
              <w:rPr>
                <w:rFonts w:ascii="Times New Roman" w:hAnsi="Times New Roman" w:cs="Times New Roman"/>
                <w:noProof/>
              </w:rPr>
              <w:t>Cohen AJ, Brauer M, Burnett R, Anderson HR, et al., Lancet 2017; 389:1907-18.</w:t>
            </w:r>
          </w:p>
          <w:p w14:paraId="4A488BED" w14:textId="77777777" w:rsidR="00E92616" w:rsidRPr="00A06D2D" w:rsidRDefault="00E92616" w:rsidP="00E92616">
            <w:pPr>
              <w:spacing w:after="0" w:line="240" w:lineRule="auto"/>
              <w:rPr>
                <w:rFonts w:ascii="Times New Roman" w:eastAsia="Times New Roman" w:hAnsi="Times New Roman" w:cs="Times New Roman"/>
                <w:color w:val="000000"/>
                <w:shd w:val="clear" w:color="auto" w:fill="FFFFFF"/>
              </w:rPr>
            </w:pPr>
            <w:r w:rsidRPr="00A06D2D">
              <w:rPr>
                <w:rFonts w:ascii="Times New Roman" w:eastAsia="Times New Roman" w:hAnsi="Times New Roman" w:cs="Times New Roman"/>
                <w:color w:val="000000"/>
                <w:shd w:val="clear" w:color="auto" w:fill="FFFFFF"/>
              </w:rPr>
              <w:t>Peel, JL and Smith, KR. "Mind the Gap." Environmental Health Perspectives. 2010; 118 (12): 1643-1645.</w:t>
            </w:r>
          </w:p>
          <w:p w14:paraId="5C2CE0E8" w14:textId="77777777" w:rsidR="00E92616" w:rsidRPr="00A06D2D" w:rsidRDefault="00E92616" w:rsidP="00E92616">
            <w:pPr>
              <w:spacing w:after="0" w:line="240" w:lineRule="auto"/>
              <w:rPr>
                <w:rFonts w:ascii="Times New Roman" w:eastAsia="Times New Roman" w:hAnsi="Times New Roman" w:cs="Times New Roman"/>
                <w:color w:val="000000"/>
                <w:shd w:val="clear" w:color="auto" w:fill="FFFFFF"/>
              </w:rPr>
            </w:pPr>
          </w:p>
          <w:p w14:paraId="40BD0E01" w14:textId="77777777" w:rsidR="00E92616" w:rsidRPr="00A06D2D" w:rsidRDefault="00E92616" w:rsidP="00E92616">
            <w:pPr>
              <w:spacing w:after="0" w:line="240" w:lineRule="auto"/>
              <w:rPr>
                <w:rFonts w:ascii="Times New Roman" w:hAnsi="Times New Roman" w:cs="Times New Roman"/>
              </w:rPr>
            </w:pPr>
            <w:proofErr w:type="spellStart"/>
            <w:r w:rsidRPr="00A06D2D">
              <w:rPr>
                <w:rFonts w:ascii="Times New Roman" w:hAnsi="Times New Roman" w:cs="Times New Roman"/>
              </w:rPr>
              <w:t>Chillrud</w:t>
            </w:r>
            <w:proofErr w:type="spellEnd"/>
            <w:r w:rsidRPr="00A06D2D">
              <w:rPr>
                <w:rFonts w:ascii="Times New Roman" w:hAnsi="Times New Roman" w:cs="Times New Roman"/>
              </w:rPr>
              <w:t xml:space="preserve"> et al., </w:t>
            </w:r>
            <w:r w:rsidRPr="00A06D2D">
              <w:rPr>
                <w:rFonts w:ascii="Times New Roman" w:hAnsi="Times New Roman" w:cs="Times New Roman"/>
                <w:i/>
              </w:rPr>
              <w:t xml:space="preserve">ES&amp;T, </w:t>
            </w:r>
            <w:r w:rsidRPr="00A06D2D">
              <w:rPr>
                <w:rFonts w:ascii="Times New Roman" w:hAnsi="Times New Roman" w:cs="Times New Roman"/>
              </w:rPr>
              <w:t xml:space="preserve">1999. </w:t>
            </w:r>
          </w:p>
          <w:p w14:paraId="2FCF2185" w14:textId="77777777" w:rsidR="00E92616" w:rsidRPr="00A06D2D" w:rsidRDefault="00E92616" w:rsidP="00E92616">
            <w:pPr>
              <w:spacing w:after="0" w:line="240" w:lineRule="auto"/>
              <w:rPr>
                <w:rFonts w:ascii="Times New Roman" w:hAnsi="Times New Roman" w:cs="Times New Roman"/>
              </w:rPr>
            </w:pPr>
          </w:p>
          <w:p w14:paraId="7FF79357" w14:textId="77777777" w:rsidR="00E92616" w:rsidRPr="00A06D2D" w:rsidRDefault="00E92616" w:rsidP="00E92616">
            <w:pPr>
              <w:tabs>
                <w:tab w:val="left" w:pos="900"/>
              </w:tabs>
              <w:rPr>
                <w:rFonts w:ascii="Times New Roman" w:hAnsi="Times New Roman" w:cs="Times New Roman"/>
              </w:rPr>
            </w:pPr>
          </w:p>
        </w:tc>
        <w:tc>
          <w:tcPr>
            <w:tcW w:w="990" w:type="dxa"/>
          </w:tcPr>
          <w:p w14:paraId="57DC6D5C" w14:textId="2E6D7052" w:rsidR="00E92616" w:rsidRPr="00A06D2D" w:rsidRDefault="0032618B" w:rsidP="00E92616">
            <w:pPr>
              <w:spacing w:after="0" w:line="240" w:lineRule="auto"/>
              <w:rPr>
                <w:rFonts w:ascii="Times New Roman" w:hAnsi="Times New Roman" w:cs="Times New Roman"/>
              </w:rPr>
            </w:pPr>
            <w:r>
              <w:rPr>
                <w:rFonts w:ascii="Times New Roman" w:hAnsi="Times New Roman" w:cs="Times New Roman"/>
              </w:rPr>
              <w:t>HW 3 due</w:t>
            </w:r>
          </w:p>
        </w:tc>
      </w:tr>
      <w:tr w:rsidR="00E92616" w:rsidRPr="00A06D2D" w14:paraId="514CA7DA" w14:textId="77777777" w:rsidTr="00645B14">
        <w:trPr>
          <w:trHeight w:val="2725"/>
          <w:jc w:val="center"/>
        </w:trPr>
        <w:tc>
          <w:tcPr>
            <w:tcW w:w="988" w:type="dxa"/>
          </w:tcPr>
          <w:p w14:paraId="1778D3B2" w14:textId="77777777" w:rsidR="00E92616" w:rsidRDefault="00E92616" w:rsidP="00E92616">
            <w:pPr>
              <w:spacing w:after="0" w:line="240" w:lineRule="auto"/>
              <w:rPr>
                <w:rFonts w:ascii="Times New Roman" w:hAnsi="Times New Roman" w:cs="Times New Roman"/>
              </w:rPr>
            </w:pPr>
            <w:r w:rsidRPr="00A06D2D">
              <w:rPr>
                <w:rFonts w:ascii="Times New Roman" w:hAnsi="Times New Roman" w:cs="Times New Roman"/>
              </w:rPr>
              <w:t>Week 10</w:t>
            </w:r>
          </w:p>
          <w:p w14:paraId="115E12E8" w14:textId="77777777" w:rsidR="00E92616" w:rsidRDefault="00E92616" w:rsidP="00E92616">
            <w:pPr>
              <w:spacing w:after="0" w:line="240" w:lineRule="auto"/>
              <w:rPr>
                <w:rFonts w:ascii="Times New Roman" w:hAnsi="Times New Roman" w:cs="Times New Roman"/>
              </w:rPr>
            </w:pPr>
          </w:p>
          <w:p w14:paraId="340B2A05" w14:textId="61080D72" w:rsidR="00E92616" w:rsidRPr="00A06D2D" w:rsidRDefault="00E92616" w:rsidP="00E92616">
            <w:pPr>
              <w:spacing w:after="0" w:line="240" w:lineRule="auto"/>
              <w:rPr>
                <w:rFonts w:ascii="Times New Roman" w:hAnsi="Times New Roman" w:cs="Times New Roman"/>
              </w:rPr>
            </w:pPr>
            <w:r>
              <w:rPr>
                <w:rFonts w:ascii="Times New Roman" w:hAnsi="Times New Roman" w:cs="Times New Roman"/>
              </w:rPr>
              <w:t>03/29/22</w:t>
            </w:r>
          </w:p>
        </w:tc>
        <w:tc>
          <w:tcPr>
            <w:tcW w:w="4503" w:type="dxa"/>
          </w:tcPr>
          <w:p w14:paraId="74574729" w14:textId="005E9177" w:rsidR="00E92616" w:rsidRDefault="00E92616" w:rsidP="00E92616">
            <w:pPr>
              <w:spacing w:line="240" w:lineRule="auto"/>
              <w:rPr>
                <w:rFonts w:ascii="Times New Roman" w:hAnsi="Times New Roman" w:cs="Times New Roman"/>
                <w:b/>
                <w:bCs/>
              </w:rPr>
            </w:pPr>
            <w:r>
              <w:rPr>
                <w:rFonts w:ascii="Times New Roman" w:hAnsi="Times New Roman" w:cs="Times New Roman"/>
                <w:b/>
              </w:rPr>
              <w:t xml:space="preserve">Guest Lecture: Prof. </w:t>
            </w:r>
            <w:proofErr w:type="spellStart"/>
            <w:r w:rsidRPr="00D00638">
              <w:rPr>
                <w:rFonts w:ascii="Times New Roman" w:hAnsi="Times New Roman" w:cs="Times New Roman"/>
                <w:b/>
              </w:rPr>
              <w:t>Kioumourtzoglou</w:t>
            </w:r>
            <w:proofErr w:type="spellEnd"/>
            <w:r w:rsidRPr="00D00638">
              <w:rPr>
                <w:rFonts w:ascii="Times New Roman" w:hAnsi="Times New Roman" w:cs="Times New Roman"/>
                <w:b/>
              </w:rPr>
              <w:t xml:space="preserve"> </w:t>
            </w:r>
            <w:r w:rsidRPr="00D00638">
              <w:rPr>
                <w:rFonts w:ascii="Times New Roman" w:hAnsi="Times New Roman" w:cs="Times New Roman"/>
                <w:b/>
                <w:bCs/>
              </w:rPr>
              <w:t>Exposure and Health Effects of Mixtures of Air Pollutants</w:t>
            </w:r>
            <w:r w:rsidR="00DF2872">
              <w:rPr>
                <w:rFonts w:ascii="Times New Roman" w:hAnsi="Times New Roman" w:cs="Times New Roman"/>
                <w:b/>
                <w:bCs/>
              </w:rPr>
              <w:t xml:space="preserve"> (</w:t>
            </w:r>
            <w:r w:rsidR="00BD5B84">
              <w:rPr>
                <w:rFonts w:ascii="Times New Roman" w:hAnsi="Times New Roman" w:cs="Times New Roman"/>
                <w:b/>
                <w:bCs/>
              </w:rPr>
              <w:t>upon</w:t>
            </w:r>
            <w:r w:rsidR="00DF2872">
              <w:rPr>
                <w:rFonts w:ascii="Times New Roman" w:hAnsi="Times New Roman" w:cs="Times New Roman"/>
                <w:b/>
                <w:bCs/>
              </w:rPr>
              <w:t xml:space="preserve"> confir</w:t>
            </w:r>
            <w:r w:rsidR="00340623">
              <w:rPr>
                <w:rFonts w:ascii="Times New Roman" w:hAnsi="Times New Roman" w:cs="Times New Roman"/>
                <w:b/>
                <w:bCs/>
              </w:rPr>
              <w:t>mation</w:t>
            </w:r>
            <w:r w:rsidR="00DF2872">
              <w:rPr>
                <w:rFonts w:ascii="Times New Roman" w:hAnsi="Times New Roman" w:cs="Times New Roman"/>
                <w:b/>
                <w:bCs/>
              </w:rPr>
              <w:t>)</w:t>
            </w:r>
          </w:p>
          <w:p w14:paraId="5351E84E" w14:textId="77777777" w:rsidR="00E92616" w:rsidRDefault="00E92616" w:rsidP="00E92616">
            <w:pPr>
              <w:spacing w:line="240" w:lineRule="auto"/>
              <w:rPr>
                <w:rFonts w:ascii="Times New Roman" w:hAnsi="Times New Roman" w:cs="Times New Roman"/>
              </w:rPr>
            </w:pPr>
            <w:r w:rsidRPr="00D00638">
              <w:rPr>
                <w:rFonts w:ascii="Times New Roman" w:hAnsi="Times New Roman" w:cs="Times New Roman"/>
              </w:rPr>
              <w:t xml:space="preserve">1. </w:t>
            </w:r>
            <w:r>
              <w:rPr>
                <w:rFonts w:ascii="Times New Roman" w:hAnsi="Times New Roman" w:cs="Times New Roman"/>
              </w:rPr>
              <w:t>Introduction of matrix</w:t>
            </w:r>
          </w:p>
          <w:p w14:paraId="0849CE48" w14:textId="77777777" w:rsidR="00E92616" w:rsidRPr="00D00638" w:rsidRDefault="00E92616" w:rsidP="00E92616">
            <w:pPr>
              <w:spacing w:line="240" w:lineRule="auto"/>
              <w:rPr>
                <w:rFonts w:ascii="Times New Roman" w:hAnsi="Times New Roman" w:cs="Times New Roman"/>
              </w:rPr>
            </w:pPr>
            <w:r>
              <w:rPr>
                <w:rFonts w:ascii="Times New Roman" w:hAnsi="Times New Roman" w:cs="Times New Roman"/>
              </w:rPr>
              <w:t>2. Health outcomes of matrix</w:t>
            </w:r>
          </w:p>
          <w:p w14:paraId="127B60BF" w14:textId="77777777" w:rsidR="00E92616" w:rsidRPr="00A06D2D" w:rsidRDefault="00E92616" w:rsidP="00E92616">
            <w:pPr>
              <w:pStyle w:val="ListParagraph"/>
              <w:spacing w:after="0" w:line="240" w:lineRule="auto"/>
              <w:ind w:left="1080"/>
              <w:rPr>
                <w:rFonts w:ascii="Times New Roman" w:hAnsi="Times New Roman" w:cs="Times New Roman"/>
              </w:rPr>
            </w:pPr>
          </w:p>
          <w:p w14:paraId="30E68BB9" w14:textId="75A09424" w:rsidR="00E92616" w:rsidRDefault="00E92616" w:rsidP="00027E79">
            <w:pPr>
              <w:spacing w:after="0" w:line="240" w:lineRule="auto"/>
              <w:rPr>
                <w:rFonts w:ascii="Times New Roman" w:hAnsi="Times New Roman" w:cs="Times New Roman"/>
              </w:rPr>
            </w:pPr>
            <w:r w:rsidRPr="00A06D2D">
              <w:rPr>
                <w:rFonts w:ascii="Times New Roman" w:hAnsi="Times New Roman" w:cs="Times New Roman"/>
              </w:rPr>
              <w:t xml:space="preserve">3. In-class activity: </w:t>
            </w:r>
            <w:r w:rsidR="00027E79">
              <w:rPr>
                <w:rFonts w:ascii="Times New Roman" w:hAnsi="Times New Roman" w:cs="Times New Roman"/>
              </w:rPr>
              <w:t>Discussion of how EBD estimates on HAP have changed over time.</w:t>
            </w:r>
          </w:p>
          <w:p w14:paraId="2C601B0C" w14:textId="7DFA5979" w:rsidR="00D01085" w:rsidRDefault="00D01085" w:rsidP="00027E79">
            <w:pPr>
              <w:spacing w:after="0" w:line="240" w:lineRule="auto"/>
              <w:rPr>
                <w:rFonts w:ascii="Times New Roman" w:hAnsi="Times New Roman" w:cs="Times New Roman"/>
              </w:rPr>
            </w:pPr>
          </w:p>
          <w:p w14:paraId="0847670E" w14:textId="4AF53B50" w:rsidR="00D01085" w:rsidRPr="00D01085" w:rsidRDefault="00D01085" w:rsidP="00D01085">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Take Home Quiz handed out</w:t>
            </w:r>
          </w:p>
          <w:p w14:paraId="2B57CAA6" w14:textId="445CA303" w:rsidR="00D01085" w:rsidRPr="00A06D2D" w:rsidRDefault="00D01085" w:rsidP="00027E79">
            <w:pPr>
              <w:spacing w:after="0" w:line="240" w:lineRule="auto"/>
              <w:rPr>
                <w:rFonts w:ascii="Times New Roman" w:hAnsi="Times New Roman" w:cs="Times New Roman"/>
                <w:b/>
              </w:rPr>
            </w:pPr>
          </w:p>
        </w:tc>
        <w:tc>
          <w:tcPr>
            <w:tcW w:w="3607" w:type="dxa"/>
          </w:tcPr>
          <w:p w14:paraId="5C2B2E18" w14:textId="77777777" w:rsidR="00E92616" w:rsidRPr="008F33E8" w:rsidRDefault="00E92616" w:rsidP="00E92616">
            <w:pPr>
              <w:spacing w:after="0" w:line="240" w:lineRule="auto"/>
              <w:rPr>
                <w:rFonts w:ascii="Times New Roman" w:hAnsi="Times New Roman" w:cs="Times New Roman"/>
              </w:rPr>
            </w:pPr>
            <w:r w:rsidRPr="008F33E8">
              <w:rPr>
                <w:rFonts w:ascii="Times New Roman" w:hAnsi="Times New Roman" w:cs="Times New Roman"/>
                <w:b/>
                <w:noProof/>
              </w:rPr>
              <w:t>Bell, M.L., K. Belanger, K. Ebisu, J.F. Gent, H.J. Lee, P. Koutrakis et al.:</w:t>
            </w:r>
            <w:r w:rsidRPr="008F33E8">
              <w:rPr>
                <w:rFonts w:ascii="Times New Roman" w:hAnsi="Times New Roman" w:cs="Times New Roman"/>
                <w:noProof/>
              </w:rPr>
              <w:t xml:space="preserve"> Prenatal exposure to fine particulate matter and birth weight: variations by particulate constituents and sources. </w:t>
            </w:r>
            <w:r w:rsidRPr="008F33E8">
              <w:rPr>
                <w:rFonts w:ascii="Times New Roman" w:hAnsi="Times New Roman" w:cs="Times New Roman"/>
                <w:i/>
                <w:noProof/>
              </w:rPr>
              <w:t xml:space="preserve">Epidemiology (Cambridge, Mass.) </w:t>
            </w:r>
            <w:r w:rsidRPr="008F33E8">
              <w:rPr>
                <w:rFonts w:ascii="Times New Roman" w:hAnsi="Times New Roman" w:cs="Times New Roman"/>
                <w:noProof/>
              </w:rPr>
              <w:t>21(6): 884-891 (2010</w:t>
            </w:r>
          </w:p>
          <w:p w14:paraId="59FA3C2B" w14:textId="77777777" w:rsidR="00977FCA" w:rsidRDefault="00977FCA" w:rsidP="00E92616">
            <w:pPr>
              <w:tabs>
                <w:tab w:val="left" w:pos="900"/>
              </w:tabs>
              <w:rPr>
                <w:rFonts w:ascii="Times New Roman" w:hAnsi="Times New Roman" w:cs="Times New Roman"/>
              </w:rPr>
            </w:pPr>
          </w:p>
          <w:p w14:paraId="62060B0F" w14:textId="1637E0BF" w:rsidR="00977FCA" w:rsidRPr="00A06D2D" w:rsidRDefault="00977FCA" w:rsidP="00E92616">
            <w:pPr>
              <w:tabs>
                <w:tab w:val="left" w:pos="900"/>
              </w:tabs>
              <w:rPr>
                <w:rFonts w:ascii="Times New Roman" w:hAnsi="Times New Roman" w:cs="Times New Roman"/>
              </w:rPr>
            </w:pPr>
            <w:r>
              <w:rPr>
                <w:rFonts w:ascii="Times New Roman" w:hAnsi="Times New Roman" w:cs="Times New Roman"/>
              </w:rPr>
              <w:t>Discussion on Smith et al 2014</w:t>
            </w:r>
          </w:p>
        </w:tc>
        <w:tc>
          <w:tcPr>
            <w:tcW w:w="990" w:type="dxa"/>
          </w:tcPr>
          <w:p w14:paraId="22867274" w14:textId="4EAED6B0" w:rsidR="0032618B" w:rsidRPr="002B52A1" w:rsidRDefault="0032618B" w:rsidP="002B52A1">
            <w:pPr>
              <w:spacing w:after="0" w:line="240" w:lineRule="auto"/>
              <w:rPr>
                <w:rFonts w:ascii="Times New Roman" w:hAnsi="Times New Roman" w:cs="Times New Roman"/>
              </w:rPr>
            </w:pPr>
            <w:r w:rsidRPr="002B52A1">
              <w:rPr>
                <w:rFonts w:ascii="Times New Roman" w:hAnsi="Times New Roman" w:cs="Times New Roman"/>
              </w:rPr>
              <w:t xml:space="preserve">Home Quiz </w:t>
            </w:r>
            <w:r w:rsidR="002B52A1" w:rsidRPr="002B52A1">
              <w:rPr>
                <w:rFonts w:ascii="Times New Roman" w:hAnsi="Times New Roman" w:cs="Times New Roman"/>
              </w:rPr>
              <w:t>out</w:t>
            </w:r>
          </w:p>
          <w:p w14:paraId="1CE3269A" w14:textId="77777777" w:rsidR="00E92616" w:rsidRPr="00A06D2D" w:rsidRDefault="00E92616" w:rsidP="00E92616">
            <w:pPr>
              <w:spacing w:after="0" w:line="240" w:lineRule="auto"/>
              <w:rPr>
                <w:rFonts w:ascii="Times New Roman" w:hAnsi="Times New Roman" w:cs="Times New Roman"/>
              </w:rPr>
            </w:pPr>
          </w:p>
        </w:tc>
      </w:tr>
      <w:tr w:rsidR="00E92616" w:rsidRPr="00A06D2D" w14:paraId="6190C4B3" w14:textId="77777777" w:rsidTr="00645B14">
        <w:trPr>
          <w:trHeight w:val="2725"/>
          <w:jc w:val="center"/>
        </w:trPr>
        <w:tc>
          <w:tcPr>
            <w:tcW w:w="988" w:type="dxa"/>
          </w:tcPr>
          <w:p w14:paraId="6E60A89D" w14:textId="77777777" w:rsidR="00E92616" w:rsidRDefault="00E92616" w:rsidP="00E92616">
            <w:pPr>
              <w:spacing w:after="0" w:line="240" w:lineRule="auto"/>
              <w:rPr>
                <w:rFonts w:ascii="Times New Roman" w:hAnsi="Times New Roman" w:cs="Times New Roman"/>
              </w:rPr>
            </w:pPr>
            <w:r w:rsidRPr="00A06D2D">
              <w:rPr>
                <w:rFonts w:ascii="Times New Roman" w:hAnsi="Times New Roman" w:cs="Times New Roman"/>
              </w:rPr>
              <w:lastRenderedPageBreak/>
              <w:t>Week 11</w:t>
            </w:r>
          </w:p>
          <w:p w14:paraId="0D318221" w14:textId="77777777" w:rsidR="00E92616" w:rsidRDefault="00E92616" w:rsidP="00E92616">
            <w:pPr>
              <w:spacing w:after="0" w:line="240" w:lineRule="auto"/>
              <w:rPr>
                <w:rFonts w:ascii="Times New Roman" w:hAnsi="Times New Roman" w:cs="Times New Roman"/>
              </w:rPr>
            </w:pPr>
          </w:p>
          <w:p w14:paraId="2BED3BCE" w14:textId="3F59DF77" w:rsidR="00E92616" w:rsidRPr="00A06D2D" w:rsidRDefault="00E92616" w:rsidP="00E92616">
            <w:pPr>
              <w:spacing w:after="0" w:line="240" w:lineRule="auto"/>
              <w:rPr>
                <w:rFonts w:ascii="Times New Roman" w:hAnsi="Times New Roman" w:cs="Times New Roman"/>
              </w:rPr>
            </w:pPr>
            <w:r>
              <w:rPr>
                <w:rFonts w:ascii="Times New Roman" w:hAnsi="Times New Roman" w:cs="Times New Roman"/>
              </w:rPr>
              <w:t>04/05/22</w:t>
            </w:r>
          </w:p>
        </w:tc>
        <w:tc>
          <w:tcPr>
            <w:tcW w:w="4503" w:type="dxa"/>
          </w:tcPr>
          <w:p w14:paraId="29A94E7A" w14:textId="4F6EC27B" w:rsidR="00E92616" w:rsidRPr="00A06D2D" w:rsidRDefault="00E92616" w:rsidP="00E92616">
            <w:pPr>
              <w:spacing w:after="0" w:line="240" w:lineRule="auto"/>
              <w:rPr>
                <w:rFonts w:ascii="Times New Roman" w:hAnsi="Times New Roman" w:cs="Times New Roman"/>
                <w:b/>
                <w:sz w:val="24"/>
              </w:rPr>
            </w:pPr>
            <w:r w:rsidRPr="00A06D2D">
              <w:rPr>
                <w:rFonts w:ascii="Times New Roman" w:hAnsi="Times New Roman" w:cs="Times New Roman"/>
                <w:b/>
              </w:rPr>
              <w:t>Research Design for air Pollution (SNC)</w:t>
            </w:r>
          </w:p>
          <w:p w14:paraId="792C62FF" w14:textId="77777777" w:rsidR="00E92616" w:rsidRPr="00A06D2D" w:rsidRDefault="00E92616" w:rsidP="00E92616">
            <w:pPr>
              <w:pStyle w:val="ListParagraph"/>
              <w:numPr>
                <w:ilvl w:val="0"/>
                <w:numId w:val="15"/>
              </w:numPr>
              <w:spacing w:after="0" w:line="240" w:lineRule="auto"/>
              <w:rPr>
                <w:rFonts w:ascii="Times New Roman" w:hAnsi="Times New Roman" w:cs="Times New Roman"/>
              </w:rPr>
            </w:pPr>
            <w:r w:rsidRPr="00A06D2D">
              <w:rPr>
                <w:rFonts w:ascii="Times New Roman" w:hAnsi="Times New Roman" w:cs="Times New Roman"/>
              </w:rPr>
              <w:t xml:space="preserve">Various needs for investigating air pollution </w:t>
            </w:r>
          </w:p>
          <w:p w14:paraId="36DECF57" w14:textId="77777777" w:rsidR="00E92616" w:rsidRPr="00A06D2D" w:rsidRDefault="00E92616" w:rsidP="00E92616">
            <w:pPr>
              <w:pStyle w:val="ListParagraph"/>
              <w:numPr>
                <w:ilvl w:val="0"/>
                <w:numId w:val="15"/>
              </w:numPr>
              <w:spacing w:after="0" w:line="240" w:lineRule="auto"/>
              <w:rPr>
                <w:rFonts w:ascii="Times New Roman" w:hAnsi="Times New Roman" w:cs="Times New Roman"/>
              </w:rPr>
            </w:pPr>
            <w:r w:rsidRPr="00A06D2D">
              <w:rPr>
                <w:rFonts w:ascii="Times New Roman" w:hAnsi="Times New Roman" w:cs="Times New Roman"/>
              </w:rPr>
              <w:t>Types of air pollution studies</w:t>
            </w:r>
          </w:p>
          <w:p w14:paraId="065FE9B4" w14:textId="77777777" w:rsidR="00F73C7E" w:rsidRDefault="00E92616" w:rsidP="00E92616">
            <w:pPr>
              <w:pStyle w:val="ListParagraph"/>
              <w:numPr>
                <w:ilvl w:val="0"/>
                <w:numId w:val="15"/>
              </w:numPr>
              <w:spacing w:after="0" w:line="240" w:lineRule="auto"/>
              <w:rPr>
                <w:rFonts w:ascii="Times New Roman" w:hAnsi="Times New Roman" w:cs="Times New Roman"/>
              </w:rPr>
            </w:pPr>
            <w:r w:rsidRPr="00A06D2D">
              <w:rPr>
                <w:rFonts w:ascii="Times New Roman" w:hAnsi="Times New Roman" w:cs="Times New Roman"/>
              </w:rPr>
              <w:t xml:space="preserve">Case study: Community-Based Participatory Research Pilot- assessing </w:t>
            </w:r>
            <w:proofErr w:type="spellStart"/>
            <w:r w:rsidRPr="00A06D2D">
              <w:rPr>
                <w:rFonts w:ascii="Times New Roman" w:hAnsi="Times New Roman" w:cs="Times New Roman"/>
              </w:rPr>
              <w:t>Nightime</w:t>
            </w:r>
            <w:proofErr w:type="spellEnd"/>
            <w:r w:rsidRPr="00A06D2D">
              <w:rPr>
                <w:rFonts w:ascii="Times New Roman" w:hAnsi="Times New Roman" w:cs="Times New Roman"/>
              </w:rPr>
              <w:t xml:space="preserve"> Diesel and Noise Emissions from Woodbine Rail Yard (Spring Valley)</w:t>
            </w:r>
          </w:p>
          <w:p w14:paraId="596C8F0C" w14:textId="4E75558D" w:rsidR="00E92616" w:rsidRPr="00F73C7E" w:rsidRDefault="00E92616" w:rsidP="00E92616">
            <w:pPr>
              <w:pStyle w:val="ListParagraph"/>
              <w:numPr>
                <w:ilvl w:val="0"/>
                <w:numId w:val="15"/>
              </w:numPr>
              <w:spacing w:after="0" w:line="240" w:lineRule="auto"/>
              <w:rPr>
                <w:rFonts w:ascii="Times New Roman" w:hAnsi="Times New Roman" w:cs="Times New Roman"/>
              </w:rPr>
            </w:pPr>
            <w:r w:rsidRPr="00F73C7E">
              <w:rPr>
                <w:rFonts w:ascii="Times New Roman" w:hAnsi="Times New Roman" w:cs="Times New Roman"/>
              </w:rPr>
              <w:t>In-class activi</w:t>
            </w:r>
            <w:r w:rsidRPr="00F73C7E">
              <w:rPr>
                <w:rFonts w:ascii="Times New Roman" w:hAnsi="Times New Roman" w:cs="Times New Roman"/>
                <w:bCs/>
              </w:rPr>
              <w:t>ty</w:t>
            </w:r>
            <w:r w:rsidRPr="00F73C7E">
              <w:rPr>
                <w:rFonts w:ascii="Times New Roman" w:hAnsi="Times New Roman" w:cs="Times New Roman"/>
              </w:rPr>
              <w:t>: design an air pollution study to distinguish local vs regional sources, affected area, and/or personal exposure of children</w:t>
            </w:r>
          </w:p>
        </w:tc>
        <w:tc>
          <w:tcPr>
            <w:tcW w:w="3607" w:type="dxa"/>
          </w:tcPr>
          <w:p w14:paraId="5D346DA2" w14:textId="77777777" w:rsidR="00E92616" w:rsidRPr="00A06D2D" w:rsidRDefault="00E92616" w:rsidP="00E92616">
            <w:pPr>
              <w:tabs>
                <w:tab w:val="left" w:pos="900"/>
              </w:tabs>
              <w:rPr>
                <w:rFonts w:ascii="Times New Roman" w:hAnsi="Times New Roman" w:cs="Times New Roman"/>
              </w:rPr>
            </w:pPr>
            <w:r w:rsidRPr="00A06D2D">
              <w:rPr>
                <w:rFonts w:ascii="Times New Roman" w:hAnsi="Times New Roman" w:cs="Times New Roman"/>
              </w:rPr>
              <w:t>Journal News, May 20, 24, July 10</w:t>
            </w:r>
          </w:p>
          <w:p w14:paraId="3F5ECC0C" w14:textId="77777777" w:rsidR="00E92616" w:rsidRPr="00A06D2D" w:rsidRDefault="00E92616" w:rsidP="00E92616">
            <w:pPr>
              <w:tabs>
                <w:tab w:val="left" w:pos="900"/>
              </w:tabs>
              <w:rPr>
                <w:rFonts w:ascii="Times New Roman" w:hAnsi="Times New Roman" w:cs="Times New Roman"/>
              </w:rPr>
            </w:pPr>
          </w:p>
          <w:p w14:paraId="43046203" w14:textId="77777777" w:rsidR="00E92616" w:rsidRPr="00A06D2D" w:rsidRDefault="00E92616" w:rsidP="00E92616">
            <w:pPr>
              <w:spacing w:after="0" w:line="240" w:lineRule="auto"/>
              <w:rPr>
                <w:rFonts w:ascii="Times New Roman" w:hAnsi="Times New Roman" w:cs="Times New Roman"/>
              </w:rPr>
            </w:pPr>
          </w:p>
        </w:tc>
        <w:tc>
          <w:tcPr>
            <w:tcW w:w="990" w:type="dxa"/>
          </w:tcPr>
          <w:p w14:paraId="1A30EA14" w14:textId="7174F8ED" w:rsidR="00E92616" w:rsidRPr="00A06D2D" w:rsidRDefault="00E92616" w:rsidP="00E92616">
            <w:pPr>
              <w:spacing w:after="0" w:line="240" w:lineRule="auto"/>
              <w:rPr>
                <w:rFonts w:ascii="Times New Roman" w:hAnsi="Times New Roman" w:cs="Times New Roman"/>
              </w:rPr>
            </w:pPr>
          </w:p>
        </w:tc>
      </w:tr>
      <w:tr w:rsidR="00E92616" w:rsidRPr="00A06D2D" w14:paraId="73456597" w14:textId="77777777" w:rsidTr="00645B14">
        <w:trPr>
          <w:trHeight w:val="1177"/>
          <w:jc w:val="center"/>
        </w:trPr>
        <w:tc>
          <w:tcPr>
            <w:tcW w:w="988" w:type="dxa"/>
          </w:tcPr>
          <w:p w14:paraId="2D6A54BA" w14:textId="77777777" w:rsidR="00E92616" w:rsidRDefault="00E92616" w:rsidP="00E92616">
            <w:pPr>
              <w:spacing w:after="0" w:line="240" w:lineRule="auto"/>
              <w:rPr>
                <w:rFonts w:ascii="Times New Roman" w:hAnsi="Times New Roman" w:cs="Times New Roman"/>
              </w:rPr>
            </w:pPr>
            <w:r w:rsidRPr="00A06D2D">
              <w:rPr>
                <w:rFonts w:ascii="Times New Roman" w:hAnsi="Times New Roman" w:cs="Times New Roman"/>
              </w:rPr>
              <w:t>Week 1</w:t>
            </w:r>
            <w:r>
              <w:rPr>
                <w:rFonts w:ascii="Times New Roman" w:hAnsi="Times New Roman" w:cs="Times New Roman"/>
              </w:rPr>
              <w:t>2</w:t>
            </w:r>
          </w:p>
          <w:p w14:paraId="63412E46" w14:textId="77777777" w:rsidR="00E92616" w:rsidRDefault="00E92616" w:rsidP="00E92616">
            <w:pPr>
              <w:spacing w:after="0" w:line="240" w:lineRule="auto"/>
              <w:rPr>
                <w:rFonts w:ascii="Times New Roman" w:hAnsi="Times New Roman" w:cs="Times New Roman"/>
              </w:rPr>
            </w:pPr>
          </w:p>
          <w:p w14:paraId="09D6F327" w14:textId="569910F0" w:rsidR="00E92616" w:rsidRPr="00A06D2D" w:rsidRDefault="00E92616" w:rsidP="00E92616">
            <w:pPr>
              <w:spacing w:after="0" w:line="240" w:lineRule="auto"/>
              <w:rPr>
                <w:rFonts w:ascii="Times New Roman" w:hAnsi="Times New Roman" w:cs="Times New Roman"/>
              </w:rPr>
            </w:pPr>
            <w:r>
              <w:rPr>
                <w:rFonts w:ascii="Times New Roman" w:hAnsi="Times New Roman" w:cs="Times New Roman"/>
              </w:rPr>
              <w:t>04/12/22</w:t>
            </w:r>
          </w:p>
        </w:tc>
        <w:tc>
          <w:tcPr>
            <w:tcW w:w="4503" w:type="dxa"/>
          </w:tcPr>
          <w:p w14:paraId="1504E5BD" w14:textId="7A222E93" w:rsidR="00E92616" w:rsidRPr="00A06D2D" w:rsidRDefault="00E92616" w:rsidP="00E92616">
            <w:pPr>
              <w:spacing w:after="0" w:line="240" w:lineRule="auto"/>
              <w:rPr>
                <w:rFonts w:ascii="Times New Roman" w:hAnsi="Times New Roman" w:cs="Times New Roman"/>
                <w:b/>
              </w:rPr>
            </w:pPr>
            <w:r w:rsidRPr="00A06D2D">
              <w:rPr>
                <w:rFonts w:ascii="Times New Roman" w:hAnsi="Times New Roman" w:cs="Times New Roman"/>
                <w:b/>
              </w:rPr>
              <w:t>Research design for Environmental Health (SNC/BY)</w:t>
            </w:r>
          </w:p>
          <w:p w14:paraId="77EE3C9A" w14:textId="77777777" w:rsidR="00E92616" w:rsidRPr="00A06D2D" w:rsidRDefault="00E92616" w:rsidP="00E92616">
            <w:pPr>
              <w:spacing w:after="0" w:line="240" w:lineRule="auto"/>
              <w:rPr>
                <w:rFonts w:ascii="Times New Roman" w:hAnsi="Times New Roman" w:cs="Times New Roman"/>
              </w:rPr>
            </w:pPr>
          </w:p>
          <w:p w14:paraId="0997E1F3" w14:textId="77777777" w:rsidR="00E92616" w:rsidRPr="00A06D2D" w:rsidRDefault="00E92616" w:rsidP="00E92616">
            <w:pPr>
              <w:pStyle w:val="ListParagraph"/>
              <w:numPr>
                <w:ilvl w:val="0"/>
                <w:numId w:val="30"/>
              </w:numPr>
              <w:spacing w:after="0" w:line="240" w:lineRule="auto"/>
              <w:rPr>
                <w:rFonts w:ascii="Times New Roman" w:eastAsiaTheme="majorEastAsia" w:hAnsi="Times New Roman" w:cs="Times New Roman"/>
                <w:b/>
                <w:bCs/>
              </w:rPr>
            </w:pPr>
            <w:r w:rsidRPr="00A06D2D">
              <w:rPr>
                <w:rFonts w:ascii="Times New Roman" w:hAnsi="Times New Roman" w:cs="Times New Roman"/>
              </w:rPr>
              <w:t xml:space="preserve">Different needs of </w:t>
            </w:r>
            <w:proofErr w:type="spellStart"/>
            <w:r w:rsidRPr="00A06D2D">
              <w:rPr>
                <w:rFonts w:ascii="Times New Roman" w:hAnsi="Times New Roman" w:cs="Times New Roman"/>
              </w:rPr>
              <w:t>Envir</w:t>
            </w:r>
            <w:proofErr w:type="spellEnd"/>
            <w:r w:rsidRPr="00A06D2D">
              <w:rPr>
                <w:rFonts w:ascii="Times New Roman" w:hAnsi="Times New Roman" w:cs="Times New Roman"/>
              </w:rPr>
              <w:t>. Health (EH) investigation</w:t>
            </w:r>
          </w:p>
          <w:p w14:paraId="22C3E073" w14:textId="77777777" w:rsidR="00E92616" w:rsidRPr="00A06D2D" w:rsidRDefault="00E92616" w:rsidP="00E92616">
            <w:pPr>
              <w:pStyle w:val="ListParagraph"/>
              <w:numPr>
                <w:ilvl w:val="0"/>
                <w:numId w:val="30"/>
              </w:numPr>
              <w:spacing w:after="0" w:line="240" w:lineRule="auto"/>
              <w:rPr>
                <w:rFonts w:ascii="Times New Roman" w:eastAsiaTheme="majorEastAsia" w:hAnsi="Times New Roman" w:cs="Times New Roman"/>
                <w:b/>
                <w:bCs/>
              </w:rPr>
            </w:pPr>
            <w:r w:rsidRPr="00A06D2D">
              <w:rPr>
                <w:rFonts w:ascii="Times New Roman" w:hAnsi="Times New Roman" w:cs="Times New Roman"/>
              </w:rPr>
              <w:t>Types of EH studies</w:t>
            </w:r>
          </w:p>
          <w:p w14:paraId="4F8665F5" w14:textId="77777777" w:rsidR="00E92616" w:rsidRPr="00A06D2D" w:rsidRDefault="00E92616" w:rsidP="00E92616">
            <w:pPr>
              <w:pStyle w:val="ListParagraph"/>
              <w:numPr>
                <w:ilvl w:val="0"/>
                <w:numId w:val="30"/>
              </w:numPr>
              <w:spacing w:after="0" w:line="240" w:lineRule="auto"/>
              <w:rPr>
                <w:rFonts w:ascii="Times New Roman" w:eastAsiaTheme="majorEastAsia" w:hAnsi="Times New Roman" w:cs="Times New Roman"/>
                <w:b/>
                <w:bCs/>
              </w:rPr>
            </w:pPr>
            <w:r w:rsidRPr="00A06D2D">
              <w:rPr>
                <w:rFonts w:ascii="Times New Roman" w:hAnsi="Times New Roman" w:cs="Times New Roman"/>
              </w:rPr>
              <w:t>Types of EH study design</w:t>
            </w:r>
          </w:p>
          <w:p w14:paraId="72023B19" w14:textId="6E8B4CD8" w:rsidR="00E92616" w:rsidRPr="00A06D2D" w:rsidRDefault="00E92616" w:rsidP="00E92616">
            <w:pPr>
              <w:pStyle w:val="ListParagraph"/>
              <w:numPr>
                <w:ilvl w:val="0"/>
                <w:numId w:val="30"/>
              </w:numPr>
              <w:spacing w:after="0" w:line="240" w:lineRule="auto"/>
              <w:rPr>
                <w:rFonts w:ascii="Times New Roman" w:eastAsiaTheme="majorEastAsia" w:hAnsi="Times New Roman" w:cs="Times New Roman"/>
                <w:b/>
                <w:bCs/>
              </w:rPr>
            </w:pPr>
            <w:r w:rsidRPr="00A06D2D">
              <w:rPr>
                <w:rFonts w:ascii="Times New Roman" w:hAnsi="Times New Roman" w:cs="Times New Roman"/>
              </w:rPr>
              <w:t>In-class activit</w:t>
            </w:r>
            <w:r w:rsidRPr="00A06D2D">
              <w:rPr>
                <w:rFonts w:ascii="Times New Roman" w:hAnsi="Times New Roman" w:cs="Times New Roman"/>
                <w:bCs/>
              </w:rPr>
              <w:t>y</w:t>
            </w:r>
            <w:r w:rsidRPr="00A06D2D">
              <w:rPr>
                <w:rFonts w:ascii="Times New Roman" w:hAnsi="Times New Roman" w:cs="Times New Roman"/>
              </w:rPr>
              <w:t>: design an EH research project on cardiovascular indicators of men living in area cooking with biomass fuels in poorly vented stoves.</w:t>
            </w:r>
          </w:p>
          <w:p w14:paraId="7CC8EFB2" w14:textId="77777777" w:rsidR="00E92616" w:rsidRPr="00A06D2D" w:rsidRDefault="00E92616" w:rsidP="00E92616">
            <w:pPr>
              <w:spacing w:after="0" w:line="240" w:lineRule="auto"/>
              <w:rPr>
                <w:rFonts w:ascii="Times New Roman" w:hAnsi="Times New Roman" w:cs="Times New Roman"/>
              </w:rPr>
            </w:pPr>
          </w:p>
        </w:tc>
        <w:tc>
          <w:tcPr>
            <w:tcW w:w="3607" w:type="dxa"/>
          </w:tcPr>
          <w:p w14:paraId="5AA218C7" w14:textId="77777777" w:rsidR="00E92616" w:rsidRPr="00A06D2D" w:rsidRDefault="00E92616" w:rsidP="00E92616">
            <w:pPr>
              <w:spacing w:after="0" w:line="240" w:lineRule="auto"/>
              <w:rPr>
                <w:rFonts w:ascii="Times New Roman" w:hAnsi="Times New Roman" w:cs="Times New Roman"/>
              </w:rPr>
            </w:pPr>
            <w:r w:rsidRPr="00A06D2D">
              <w:rPr>
                <w:rFonts w:ascii="Times New Roman" w:hAnsi="Times New Roman" w:cs="Times New Roman"/>
              </w:rPr>
              <w:t xml:space="preserve">Morgenstern, H. and Thomas, D., Principles of </w:t>
            </w:r>
            <w:r w:rsidRPr="00A06D2D">
              <w:rPr>
                <w:rFonts w:ascii="Times New Roman" w:hAnsi="Times New Roman" w:cs="Times New Roman"/>
                <w:i/>
              </w:rPr>
              <w:t>study design in Environmental Epidemiology.</w:t>
            </w:r>
            <w:r w:rsidRPr="00A06D2D">
              <w:rPr>
                <w:rFonts w:ascii="Times New Roman" w:hAnsi="Times New Roman" w:cs="Times New Roman"/>
              </w:rPr>
              <w:t xml:space="preserve"> Environmental Health Perspectives, 1993. 101: p. 23-38.</w:t>
            </w:r>
          </w:p>
          <w:p w14:paraId="179D7D50" w14:textId="77777777" w:rsidR="00E92616" w:rsidRPr="00A06D2D" w:rsidRDefault="00E92616" w:rsidP="00E92616">
            <w:pPr>
              <w:spacing w:after="0" w:line="240" w:lineRule="auto"/>
              <w:rPr>
                <w:rFonts w:ascii="Times New Roman" w:hAnsi="Times New Roman" w:cs="Times New Roman"/>
              </w:rPr>
            </w:pPr>
          </w:p>
          <w:p w14:paraId="0FDD1293" w14:textId="77777777" w:rsidR="00E92616" w:rsidRPr="00A06D2D" w:rsidRDefault="00E92616" w:rsidP="00E92616">
            <w:pPr>
              <w:spacing w:after="0" w:line="240" w:lineRule="auto"/>
              <w:rPr>
                <w:rFonts w:ascii="Times New Roman" w:hAnsi="Times New Roman" w:cs="Times New Roman"/>
              </w:rPr>
            </w:pPr>
            <w:r w:rsidRPr="00A06D2D">
              <w:rPr>
                <w:rFonts w:ascii="Times New Roman" w:hAnsi="Times New Roman" w:cs="Times New Roman"/>
                <w:bCs/>
              </w:rPr>
              <w:t xml:space="preserve">WHO, Health Research Methodology: A Guide for Training in Research Methods </w:t>
            </w:r>
            <w:r w:rsidRPr="00A06D2D">
              <w:rPr>
                <w:rFonts w:ascii="Times New Roman" w:hAnsi="Times New Roman" w:cs="Times New Roman"/>
              </w:rPr>
              <w:t>Second Edition, 2001 (Optional</w:t>
            </w:r>
            <w:proofErr w:type="gramStart"/>
            <w:r w:rsidRPr="00A06D2D">
              <w:rPr>
                <w:rFonts w:ascii="Times New Roman" w:hAnsi="Times New Roman" w:cs="Times New Roman"/>
              </w:rPr>
              <w:t>)</w:t>
            </w:r>
            <w:proofErr w:type="gramEnd"/>
          </w:p>
          <w:p w14:paraId="7FE5F2ED" w14:textId="77777777" w:rsidR="00E92616" w:rsidRPr="00A06D2D" w:rsidRDefault="00E92616" w:rsidP="00E92616">
            <w:pPr>
              <w:spacing w:after="0" w:line="240" w:lineRule="auto"/>
              <w:rPr>
                <w:rFonts w:ascii="Times New Roman" w:hAnsi="Times New Roman" w:cs="Times New Roman"/>
              </w:rPr>
            </w:pPr>
          </w:p>
        </w:tc>
        <w:tc>
          <w:tcPr>
            <w:tcW w:w="990" w:type="dxa"/>
          </w:tcPr>
          <w:p w14:paraId="79F3FEAF" w14:textId="0F3CBF41" w:rsidR="0032618B" w:rsidRDefault="0032618B" w:rsidP="00E92616">
            <w:pPr>
              <w:spacing w:after="0" w:line="240" w:lineRule="auto"/>
              <w:rPr>
                <w:rFonts w:ascii="Times New Roman" w:hAnsi="Times New Roman" w:cs="Times New Roman"/>
              </w:rPr>
            </w:pPr>
            <w:r>
              <w:rPr>
                <w:rFonts w:ascii="Times New Roman" w:hAnsi="Times New Roman" w:cs="Times New Roman"/>
              </w:rPr>
              <w:t>Quiz Due</w:t>
            </w:r>
            <w:r w:rsidRPr="00A06D2D">
              <w:rPr>
                <w:rFonts w:ascii="Times New Roman" w:hAnsi="Times New Roman" w:cs="Times New Roman"/>
              </w:rPr>
              <w:t xml:space="preserve"> </w:t>
            </w:r>
          </w:p>
          <w:p w14:paraId="2CA5ED52" w14:textId="77777777" w:rsidR="0032618B" w:rsidRDefault="0032618B" w:rsidP="00E92616">
            <w:pPr>
              <w:spacing w:after="0" w:line="240" w:lineRule="auto"/>
              <w:rPr>
                <w:rFonts w:ascii="Times New Roman" w:hAnsi="Times New Roman" w:cs="Times New Roman"/>
              </w:rPr>
            </w:pPr>
          </w:p>
          <w:p w14:paraId="6B5D3EF6" w14:textId="207E699A" w:rsidR="00E92616" w:rsidRPr="00A06D2D" w:rsidRDefault="00E92616" w:rsidP="00E92616">
            <w:pPr>
              <w:spacing w:after="0" w:line="240" w:lineRule="auto"/>
              <w:rPr>
                <w:rFonts w:ascii="Times New Roman" w:hAnsi="Times New Roman" w:cs="Times New Roman"/>
              </w:rPr>
            </w:pPr>
            <w:r w:rsidRPr="00A06D2D">
              <w:rPr>
                <w:rFonts w:ascii="Times New Roman" w:hAnsi="Times New Roman" w:cs="Times New Roman"/>
              </w:rPr>
              <w:t xml:space="preserve">HW 4 out </w:t>
            </w:r>
          </w:p>
        </w:tc>
      </w:tr>
      <w:tr w:rsidR="00E92616" w:rsidRPr="00A06D2D" w14:paraId="02DC8DE4" w14:textId="77777777" w:rsidTr="00645B14">
        <w:trPr>
          <w:trHeight w:val="539"/>
          <w:jc w:val="center"/>
        </w:trPr>
        <w:tc>
          <w:tcPr>
            <w:tcW w:w="988" w:type="dxa"/>
          </w:tcPr>
          <w:p w14:paraId="5667296F" w14:textId="77777777" w:rsidR="00E92616" w:rsidRDefault="00E92616" w:rsidP="00E92616">
            <w:pPr>
              <w:spacing w:after="0" w:line="240" w:lineRule="auto"/>
              <w:rPr>
                <w:rFonts w:ascii="Times New Roman" w:hAnsi="Times New Roman" w:cs="Times New Roman"/>
              </w:rPr>
            </w:pPr>
            <w:r w:rsidRPr="00A06D2D">
              <w:rPr>
                <w:rFonts w:ascii="Times New Roman" w:hAnsi="Times New Roman" w:cs="Times New Roman"/>
              </w:rPr>
              <w:t>Week 1</w:t>
            </w:r>
            <w:r>
              <w:rPr>
                <w:rFonts w:ascii="Times New Roman" w:hAnsi="Times New Roman" w:cs="Times New Roman"/>
              </w:rPr>
              <w:t>3</w:t>
            </w:r>
          </w:p>
          <w:p w14:paraId="6CBA56D3" w14:textId="77777777" w:rsidR="00E92616" w:rsidRDefault="00E92616" w:rsidP="00E92616">
            <w:pPr>
              <w:spacing w:after="0" w:line="240" w:lineRule="auto"/>
              <w:rPr>
                <w:rFonts w:ascii="Times New Roman" w:hAnsi="Times New Roman" w:cs="Times New Roman"/>
              </w:rPr>
            </w:pPr>
          </w:p>
          <w:p w14:paraId="3CF0968B" w14:textId="0C459093" w:rsidR="00E92616" w:rsidRPr="00A06D2D" w:rsidRDefault="00E92616" w:rsidP="00E92616">
            <w:pPr>
              <w:spacing w:after="0" w:line="240" w:lineRule="auto"/>
              <w:rPr>
                <w:rFonts w:ascii="Times New Roman" w:hAnsi="Times New Roman" w:cs="Times New Roman"/>
              </w:rPr>
            </w:pPr>
            <w:r>
              <w:rPr>
                <w:rFonts w:ascii="Times New Roman" w:hAnsi="Times New Roman" w:cs="Times New Roman"/>
              </w:rPr>
              <w:t>04/19/22</w:t>
            </w:r>
          </w:p>
        </w:tc>
        <w:tc>
          <w:tcPr>
            <w:tcW w:w="4503" w:type="dxa"/>
          </w:tcPr>
          <w:p w14:paraId="1376FAFD" w14:textId="77777777" w:rsidR="00E92616" w:rsidRPr="00A06D2D" w:rsidRDefault="00E92616" w:rsidP="00E92616">
            <w:pPr>
              <w:spacing w:after="0" w:line="240" w:lineRule="auto"/>
              <w:rPr>
                <w:rFonts w:ascii="Times New Roman" w:hAnsi="Times New Roman" w:cs="Times New Roman"/>
                <w:b/>
              </w:rPr>
            </w:pPr>
            <w:r w:rsidRPr="00A06D2D">
              <w:rPr>
                <w:rFonts w:ascii="Times New Roman" w:hAnsi="Times New Roman" w:cs="Times New Roman"/>
                <w:b/>
              </w:rPr>
              <w:t xml:space="preserve">Comparison of EBD between </w:t>
            </w:r>
            <w:r w:rsidRPr="00A06D2D">
              <w:rPr>
                <w:rFonts w:ascii="Times New Roman" w:hAnsi="Times New Roman" w:cs="Times New Roman"/>
                <w:b/>
                <w:bCs/>
              </w:rPr>
              <w:t>low</w:t>
            </w:r>
            <w:r w:rsidRPr="00A06D2D">
              <w:rPr>
                <w:rFonts w:ascii="Times New Roman" w:hAnsi="Times New Roman" w:cs="Times New Roman"/>
                <w:b/>
              </w:rPr>
              <w:t>-</w:t>
            </w:r>
            <w:r w:rsidRPr="00A06D2D">
              <w:rPr>
                <w:rFonts w:ascii="Times New Roman" w:hAnsi="Times New Roman" w:cs="Times New Roman"/>
                <w:b/>
                <w:bCs/>
              </w:rPr>
              <w:t>income countries</w:t>
            </w:r>
            <w:r w:rsidRPr="00A06D2D">
              <w:rPr>
                <w:rFonts w:ascii="Times New Roman" w:hAnsi="Times New Roman" w:cs="Times New Roman"/>
                <w:b/>
              </w:rPr>
              <w:t>, middle-</w:t>
            </w:r>
            <w:r w:rsidRPr="00A06D2D">
              <w:rPr>
                <w:rFonts w:ascii="Times New Roman" w:hAnsi="Times New Roman" w:cs="Times New Roman"/>
                <w:b/>
                <w:bCs/>
              </w:rPr>
              <w:t>income countries</w:t>
            </w:r>
            <w:r w:rsidRPr="00A06D2D">
              <w:rPr>
                <w:rFonts w:ascii="Times New Roman" w:hAnsi="Times New Roman" w:cs="Times New Roman"/>
                <w:b/>
              </w:rPr>
              <w:t>, high-</w:t>
            </w:r>
            <w:r w:rsidRPr="00A06D2D">
              <w:rPr>
                <w:rFonts w:ascii="Times New Roman" w:hAnsi="Times New Roman" w:cs="Times New Roman"/>
                <w:b/>
                <w:bCs/>
              </w:rPr>
              <w:t>income countries</w:t>
            </w:r>
            <w:r w:rsidRPr="00A06D2D">
              <w:rPr>
                <w:rFonts w:ascii="Times New Roman" w:hAnsi="Times New Roman" w:cs="Times New Roman"/>
                <w:b/>
              </w:rPr>
              <w:t xml:space="preserve"> (~ 70 mins) (BY+SNC)</w:t>
            </w:r>
          </w:p>
          <w:p w14:paraId="568769FD" w14:textId="77777777" w:rsidR="00E92616" w:rsidRPr="00A06D2D" w:rsidRDefault="00E92616" w:rsidP="00E92616">
            <w:pPr>
              <w:spacing w:after="0" w:line="240" w:lineRule="auto"/>
              <w:rPr>
                <w:rFonts w:ascii="Times New Roman" w:hAnsi="Times New Roman" w:cs="Times New Roman"/>
                <w:b/>
              </w:rPr>
            </w:pPr>
          </w:p>
          <w:p w14:paraId="23FA03F3" w14:textId="77777777" w:rsidR="00E92616" w:rsidRPr="00A06D2D" w:rsidRDefault="00E92616" w:rsidP="00E92616">
            <w:pPr>
              <w:spacing w:after="0" w:line="240" w:lineRule="auto"/>
              <w:rPr>
                <w:rFonts w:ascii="Times New Roman" w:hAnsi="Times New Roman" w:cs="Times New Roman"/>
                <w:b/>
              </w:rPr>
            </w:pPr>
            <w:r w:rsidRPr="00A06D2D">
              <w:rPr>
                <w:rFonts w:ascii="Times New Roman" w:hAnsi="Times New Roman" w:cs="Times New Roman"/>
                <w:b/>
              </w:rPr>
              <w:t>Proposal Presentations of Group Projects</w:t>
            </w:r>
          </w:p>
          <w:p w14:paraId="74CC2E21" w14:textId="4976507A" w:rsidR="00E92616" w:rsidRPr="00A06D2D" w:rsidRDefault="00E92616" w:rsidP="00E92616">
            <w:pPr>
              <w:spacing w:after="0" w:line="240" w:lineRule="auto"/>
              <w:rPr>
                <w:rFonts w:ascii="Times New Roman" w:hAnsi="Times New Roman" w:cs="Times New Roman"/>
                <w:b/>
              </w:rPr>
            </w:pPr>
            <w:r w:rsidRPr="00A06D2D">
              <w:rPr>
                <w:rFonts w:ascii="Times New Roman" w:hAnsi="Times New Roman" w:cs="Times New Roman"/>
              </w:rPr>
              <w:t>Students present group project proposals to class (~ 30 mins)</w:t>
            </w:r>
          </w:p>
        </w:tc>
        <w:tc>
          <w:tcPr>
            <w:tcW w:w="3607" w:type="dxa"/>
          </w:tcPr>
          <w:p w14:paraId="5AFA31EF" w14:textId="77777777" w:rsidR="00E92616" w:rsidRPr="00A06D2D" w:rsidRDefault="00E92616" w:rsidP="00E92616">
            <w:pPr>
              <w:spacing w:before="100" w:beforeAutospacing="1" w:after="100" w:afterAutospacing="1" w:line="240" w:lineRule="auto"/>
              <w:rPr>
                <w:rFonts w:ascii="Times New Roman" w:hAnsi="Times New Roman" w:cs="Times New Roman"/>
                <w:noProof/>
              </w:rPr>
            </w:pPr>
            <w:r w:rsidRPr="00A06D2D">
              <w:rPr>
                <w:rFonts w:ascii="Times New Roman" w:hAnsi="Times New Roman" w:cs="Times New Roman"/>
                <w:noProof/>
              </w:rPr>
              <w:t>Cohen AJ, Brauer M, Burnett R, Anderson HR, et al., Forouzanfar MH,  Lancet 2017; 389:1907-18.</w:t>
            </w:r>
          </w:p>
          <w:p w14:paraId="5812ADCF" w14:textId="77777777" w:rsidR="00E92616" w:rsidRPr="00A06D2D" w:rsidRDefault="00E92616" w:rsidP="00E92616">
            <w:pPr>
              <w:spacing w:after="0" w:line="240" w:lineRule="auto"/>
              <w:rPr>
                <w:rFonts w:ascii="Times New Roman" w:hAnsi="Times New Roman" w:cs="Times New Roman"/>
              </w:rPr>
            </w:pPr>
          </w:p>
        </w:tc>
        <w:tc>
          <w:tcPr>
            <w:tcW w:w="990" w:type="dxa"/>
          </w:tcPr>
          <w:p w14:paraId="6A11F664" w14:textId="77777777" w:rsidR="00E92616" w:rsidRPr="00A06D2D" w:rsidRDefault="00E92616" w:rsidP="00E92616">
            <w:pPr>
              <w:spacing w:after="0" w:line="240" w:lineRule="auto"/>
              <w:rPr>
                <w:rFonts w:ascii="Times New Roman" w:hAnsi="Times New Roman" w:cs="Times New Roman"/>
              </w:rPr>
            </w:pPr>
            <w:r w:rsidRPr="00A06D2D">
              <w:rPr>
                <w:rFonts w:ascii="Times New Roman" w:hAnsi="Times New Roman" w:cs="Times New Roman"/>
              </w:rPr>
              <w:t xml:space="preserve"> </w:t>
            </w:r>
          </w:p>
          <w:p w14:paraId="5FA2C7EC" w14:textId="6165523B" w:rsidR="00E92616" w:rsidRPr="00A06D2D" w:rsidRDefault="00E92616" w:rsidP="00E92616">
            <w:pPr>
              <w:spacing w:after="0" w:line="240" w:lineRule="auto"/>
              <w:rPr>
                <w:rFonts w:ascii="Times New Roman" w:hAnsi="Times New Roman" w:cs="Times New Roman"/>
              </w:rPr>
            </w:pPr>
          </w:p>
        </w:tc>
      </w:tr>
      <w:tr w:rsidR="00E92616" w:rsidRPr="00A06D2D" w14:paraId="2593BE2D" w14:textId="77777777" w:rsidTr="00645B14">
        <w:trPr>
          <w:trHeight w:val="1249"/>
          <w:jc w:val="center"/>
        </w:trPr>
        <w:tc>
          <w:tcPr>
            <w:tcW w:w="988" w:type="dxa"/>
          </w:tcPr>
          <w:p w14:paraId="0DB7BB82" w14:textId="77777777" w:rsidR="00E92616" w:rsidRDefault="00E92616" w:rsidP="00E92616">
            <w:pPr>
              <w:spacing w:after="0" w:line="240" w:lineRule="auto"/>
              <w:rPr>
                <w:rFonts w:ascii="Times New Roman" w:hAnsi="Times New Roman" w:cs="Times New Roman"/>
              </w:rPr>
            </w:pPr>
            <w:r w:rsidRPr="00A06D2D">
              <w:rPr>
                <w:rFonts w:ascii="Times New Roman" w:hAnsi="Times New Roman" w:cs="Times New Roman"/>
              </w:rPr>
              <w:t>Week 1</w:t>
            </w:r>
            <w:r>
              <w:rPr>
                <w:rFonts w:ascii="Times New Roman" w:hAnsi="Times New Roman" w:cs="Times New Roman"/>
              </w:rPr>
              <w:t>4</w:t>
            </w:r>
          </w:p>
          <w:p w14:paraId="2AB2C2F0" w14:textId="77777777" w:rsidR="00E92616" w:rsidRDefault="00E92616" w:rsidP="00E92616">
            <w:pPr>
              <w:spacing w:after="0" w:line="240" w:lineRule="auto"/>
              <w:rPr>
                <w:rFonts w:ascii="Times New Roman" w:hAnsi="Times New Roman" w:cs="Times New Roman"/>
              </w:rPr>
            </w:pPr>
          </w:p>
          <w:p w14:paraId="623C1F8B" w14:textId="186BDAE6" w:rsidR="00E92616" w:rsidRPr="00A06D2D" w:rsidRDefault="00E92616" w:rsidP="00E92616">
            <w:pPr>
              <w:spacing w:after="0" w:line="240" w:lineRule="auto"/>
              <w:rPr>
                <w:rFonts w:ascii="Times New Roman" w:hAnsi="Times New Roman" w:cs="Times New Roman"/>
              </w:rPr>
            </w:pPr>
            <w:r>
              <w:rPr>
                <w:rFonts w:ascii="Times New Roman" w:hAnsi="Times New Roman" w:cs="Times New Roman"/>
              </w:rPr>
              <w:t>04/26/22</w:t>
            </w:r>
          </w:p>
        </w:tc>
        <w:tc>
          <w:tcPr>
            <w:tcW w:w="4503" w:type="dxa"/>
          </w:tcPr>
          <w:p w14:paraId="7BFA090F" w14:textId="19D74E98" w:rsidR="00E92616" w:rsidRPr="00A06D2D" w:rsidRDefault="00E92616" w:rsidP="00E92616">
            <w:pPr>
              <w:spacing w:after="0" w:line="240" w:lineRule="auto"/>
              <w:rPr>
                <w:rFonts w:ascii="Times New Roman" w:hAnsi="Times New Roman" w:cs="Times New Roman"/>
                <w:b/>
              </w:rPr>
            </w:pPr>
            <w:r w:rsidRPr="00A06D2D">
              <w:rPr>
                <w:rFonts w:ascii="Times New Roman" w:hAnsi="Times New Roman" w:cs="Times New Roman"/>
                <w:b/>
              </w:rPr>
              <w:t>Use of environmental burden of disease in Sustainability Science (BY+SNC)</w:t>
            </w:r>
          </w:p>
          <w:p w14:paraId="423A81CE" w14:textId="77777777" w:rsidR="00E92616" w:rsidRPr="00A06D2D" w:rsidRDefault="00E92616" w:rsidP="00E92616">
            <w:pPr>
              <w:spacing w:after="0" w:line="240" w:lineRule="auto"/>
              <w:rPr>
                <w:rFonts w:ascii="Times New Roman" w:hAnsi="Times New Roman" w:cs="Times New Roman"/>
              </w:rPr>
            </w:pPr>
          </w:p>
          <w:p w14:paraId="59929154" w14:textId="77777777" w:rsidR="00E92616" w:rsidRPr="00A06D2D" w:rsidRDefault="00E92616" w:rsidP="00E92616">
            <w:pPr>
              <w:pStyle w:val="ListParagraph"/>
              <w:numPr>
                <w:ilvl w:val="0"/>
                <w:numId w:val="31"/>
              </w:numPr>
              <w:spacing w:after="0" w:line="240" w:lineRule="auto"/>
              <w:rPr>
                <w:rFonts w:ascii="Times New Roman" w:eastAsiaTheme="majorEastAsia" w:hAnsi="Times New Roman" w:cs="Times New Roman"/>
                <w:bCs/>
              </w:rPr>
            </w:pPr>
            <w:r w:rsidRPr="00A06D2D">
              <w:rPr>
                <w:rFonts w:ascii="Times New Roman" w:eastAsiaTheme="majorEastAsia" w:hAnsi="Times New Roman" w:cs="Times New Roman"/>
                <w:bCs/>
              </w:rPr>
              <w:t>Major sustainability metrics</w:t>
            </w:r>
          </w:p>
          <w:p w14:paraId="66DE2705" w14:textId="77777777" w:rsidR="00E92616" w:rsidRPr="00A06D2D" w:rsidRDefault="00E92616" w:rsidP="00E92616">
            <w:pPr>
              <w:pStyle w:val="ListParagraph"/>
              <w:numPr>
                <w:ilvl w:val="0"/>
                <w:numId w:val="31"/>
              </w:numPr>
              <w:spacing w:after="0" w:line="240" w:lineRule="auto"/>
              <w:rPr>
                <w:rFonts w:ascii="Times New Roman" w:eastAsiaTheme="majorEastAsia" w:hAnsi="Times New Roman" w:cs="Times New Roman"/>
                <w:bCs/>
              </w:rPr>
            </w:pPr>
            <w:r w:rsidRPr="00A06D2D">
              <w:rPr>
                <w:rFonts w:ascii="Times New Roman" w:hAnsi="Times New Roman" w:cs="Times New Roman"/>
              </w:rPr>
              <w:t>Difference between environmental analysis and sustainability analysis</w:t>
            </w:r>
          </w:p>
          <w:p w14:paraId="738BCD0B" w14:textId="77777777" w:rsidR="00E92616" w:rsidRPr="00A06D2D" w:rsidRDefault="00E92616" w:rsidP="00E92616">
            <w:pPr>
              <w:pStyle w:val="ListParagraph"/>
              <w:spacing w:after="0" w:line="240" w:lineRule="auto"/>
              <w:ind w:left="360"/>
              <w:rPr>
                <w:rFonts w:ascii="Times New Roman" w:eastAsiaTheme="majorEastAsia" w:hAnsi="Times New Roman" w:cs="Times New Roman"/>
                <w:bCs/>
              </w:rPr>
            </w:pPr>
            <w:r w:rsidRPr="00A06D2D">
              <w:rPr>
                <w:rFonts w:ascii="Times New Roman" w:eastAsiaTheme="majorEastAsia" w:hAnsi="Times New Roman" w:cs="Times New Roman"/>
                <w:bCs/>
              </w:rPr>
              <w:t>Case study: Hydraulic fracturing in PA</w:t>
            </w:r>
          </w:p>
          <w:p w14:paraId="55462438" w14:textId="77777777" w:rsidR="00E92616" w:rsidRPr="00A06D2D" w:rsidRDefault="00E92616" w:rsidP="00E92616">
            <w:pPr>
              <w:pStyle w:val="ListParagraph"/>
              <w:numPr>
                <w:ilvl w:val="0"/>
                <w:numId w:val="31"/>
              </w:numPr>
              <w:spacing w:after="0" w:line="240" w:lineRule="auto"/>
              <w:rPr>
                <w:rFonts w:ascii="Times New Roman" w:hAnsi="Times New Roman" w:cs="Times New Roman"/>
              </w:rPr>
            </w:pPr>
            <w:r w:rsidRPr="00A06D2D">
              <w:rPr>
                <w:rFonts w:ascii="Times New Roman" w:hAnsi="Times New Roman" w:cs="Times New Roman"/>
              </w:rPr>
              <w:t xml:space="preserve">The use of burden of disease in consideration of the sustainable development  </w:t>
            </w:r>
          </w:p>
          <w:p w14:paraId="7EE850AE" w14:textId="77777777" w:rsidR="00E92616" w:rsidRPr="00A06D2D" w:rsidRDefault="00E92616" w:rsidP="00E92616">
            <w:pPr>
              <w:pStyle w:val="ListParagraph"/>
              <w:numPr>
                <w:ilvl w:val="0"/>
                <w:numId w:val="31"/>
              </w:numPr>
              <w:spacing w:after="0" w:line="240" w:lineRule="auto"/>
              <w:rPr>
                <w:rFonts w:ascii="Times New Roman" w:hAnsi="Times New Roman" w:cs="Times New Roman"/>
              </w:rPr>
            </w:pPr>
            <w:r w:rsidRPr="00A06D2D">
              <w:rPr>
                <w:rFonts w:ascii="Times New Roman" w:hAnsi="Times New Roman" w:cs="Times New Roman"/>
              </w:rPr>
              <w:t>In-class activity</w:t>
            </w:r>
            <w:r w:rsidRPr="00A06D2D">
              <w:rPr>
                <w:rFonts w:ascii="Times New Roman" w:hAnsi="Times New Roman" w:cs="Times New Roman"/>
                <w:bCs/>
              </w:rPr>
              <w:t xml:space="preserve">: </w:t>
            </w:r>
            <w:r w:rsidRPr="00A06D2D">
              <w:rPr>
                <w:rFonts w:ascii="Times New Roman" w:hAnsi="Times New Roman" w:cs="Times New Roman"/>
              </w:rPr>
              <w:t xml:space="preserve">Assessing risk of wildfire smoke plume CA Campfire vs long range transport for NYC residents </w:t>
            </w:r>
          </w:p>
          <w:p w14:paraId="37930EC9" w14:textId="316C2955" w:rsidR="00E92616" w:rsidRPr="00A06D2D" w:rsidRDefault="00E92616" w:rsidP="00E92616">
            <w:pPr>
              <w:spacing w:after="0" w:line="240" w:lineRule="auto"/>
              <w:rPr>
                <w:rFonts w:ascii="Times New Roman" w:hAnsi="Times New Roman" w:cs="Times New Roman"/>
                <w:b/>
              </w:rPr>
            </w:pPr>
            <w:r w:rsidRPr="00A06D2D">
              <w:rPr>
                <w:rFonts w:ascii="Times New Roman" w:hAnsi="Times New Roman" w:cs="Times New Roman"/>
                <w:b/>
              </w:rPr>
              <w:t xml:space="preserve">   </w:t>
            </w:r>
          </w:p>
        </w:tc>
        <w:tc>
          <w:tcPr>
            <w:tcW w:w="3607" w:type="dxa"/>
          </w:tcPr>
          <w:p w14:paraId="1D7A811D" w14:textId="77777777" w:rsidR="00E92616" w:rsidRPr="00A06D2D" w:rsidRDefault="00E92616" w:rsidP="00E92616">
            <w:pPr>
              <w:spacing w:before="100" w:beforeAutospacing="1" w:after="100" w:afterAutospacing="1" w:line="240" w:lineRule="auto"/>
              <w:rPr>
                <w:rFonts w:ascii="Times New Roman" w:hAnsi="Times New Roman" w:cs="Times New Roman"/>
                <w:color w:val="000000" w:themeColor="text1"/>
              </w:rPr>
            </w:pPr>
            <w:r w:rsidRPr="00A06D2D">
              <w:rPr>
                <w:rFonts w:ascii="Times New Roman" w:hAnsi="Times New Roman" w:cs="Times New Roman"/>
                <w:color w:val="000000" w:themeColor="text1"/>
              </w:rPr>
              <w:t>Cohen et al., </w:t>
            </w:r>
            <w:proofErr w:type="gramStart"/>
            <w:r w:rsidRPr="00A06D2D">
              <w:rPr>
                <w:rFonts w:ascii="Times New Roman" w:hAnsi="Times New Roman" w:cs="Times New Roman"/>
                <w:color w:val="000000" w:themeColor="text1"/>
              </w:rPr>
              <w:t>2014,  Sustainability</w:t>
            </w:r>
            <w:proofErr w:type="gramEnd"/>
            <w:r w:rsidRPr="00A06D2D">
              <w:rPr>
                <w:rFonts w:ascii="Times New Roman" w:hAnsi="Times New Roman" w:cs="Times New Roman"/>
                <w:color w:val="000000" w:themeColor="text1"/>
              </w:rPr>
              <w:t xml:space="preserve"> Metrics White Paper Series (3 in total), Columbia University, </w:t>
            </w:r>
            <w:r w:rsidRPr="00A06D2D">
              <w:rPr>
                <w:rFonts w:ascii="Times New Roman" w:hAnsi="Times New Roman" w:cs="Times New Roman"/>
              </w:rPr>
              <w:t>https://doi.org/10.7916/D8RN36RW</w:t>
            </w:r>
            <w:r w:rsidRPr="00A06D2D">
              <w:rPr>
                <w:rFonts w:ascii="Times New Roman" w:hAnsi="Times New Roman" w:cs="Times New Roman"/>
                <w:color w:val="000000" w:themeColor="text1"/>
              </w:rPr>
              <w:t>.</w:t>
            </w:r>
          </w:p>
          <w:p w14:paraId="7FB80A33" w14:textId="77777777" w:rsidR="00E92616" w:rsidRPr="00A06D2D" w:rsidRDefault="00E92616" w:rsidP="00E92616">
            <w:pPr>
              <w:spacing w:before="100" w:beforeAutospacing="1" w:after="100" w:afterAutospacing="1" w:line="240" w:lineRule="auto"/>
              <w:rPr>
                <w:rFonts w:ascii="Times New Roman" w:hAnsi="Times New Roman" w:cs="Times New Roman"/>
                <w:color w:val="000000" w:themeColor="text1"/>
              </w:rPr>
            </w:pPr>
            <w:r w:rsidRPr="00A06D2D">
              <w:rPr>
                <w:rFonts w:ascii="Times New Roman" w:hAnsi="Times New Roman" w:cs="Times New Roman"/>
                <w:color w:val="000000" w:themeColor="text1"/>
              </w:rPr>
              <w:t>Theis, T. and Klein-</w:t>
            </w:r>
            <w:proofErr w:type="spellStart"/>
            <w:r w:rsidRPr="00A06D2D">
              <w:rPr>
                <w:rFonts w:ascii="Times New Roman" w:hAnsi="Times New Roman" w:cs="Times New Roman"/>
                <w:color w:val="000000" w:themeColor="text1"/>
              </w:rPr>
              <w:t>Banai</w:t>
            </w:r>
            <w:proofErr w:type="spellEnd"/>
            <w:r w:rsidRPr="00A06D2D">
              <w:rPr>
                <w:rFonts w:ascii="Times New Roman" w:hAnsi="Times New Roman" w:cs="Times New Roman"/>
                <w:color w:val="000000" w:themeColor="text1"/>
              </w:rPr>
              <w:t xml:space="preserve">, C., </w:t>
            </w:r>
            <w:r w:rsidRPr="00A06D2D">
              <w:rPr>
                <w:rFonts w:ascii="Times New Roman" w:hAnsi="Times New Roman" w:cs="Times New Roman"/>
                <w:i/>
                <w:color w:val="000000" w:themeColor="text1"/>
              </w:rPr>
              <w:t>Problem-Solving, Metrics, and Tools for Sustainability.</w:t>
            </w:r>
            <w:r w:rsidRPr="00A06D2D">
              <w:rPr>
                <w:rFonts w:ascii="Times New Roman" w:hAnsi="Times New Roman" w:cs="Times New Roman"/>
                <w:color w:val="000000" w:themeColor="text1"/>
              </w:rPr>
              <w:t xml:space="preserve"> Sustainability: A Comprehensive Foundation’, University of Illinoi </w:t>
            </w:r>
            <w:proofErr w:type="gramStart"/>
            <w:r w:rsidRPr="00A06D2D">
              <w:rPr>
                <w:rFonts w:ascii="Times New Roman" w:hAnsi="Times New Roman" w:cs="Times New Roman"/>
                <w:color w:val="000000" w:themeColor="text1"/>
              </w:rPr>
              <w:t>Open Source</w:t>
            </w:r>
            <w:proofErr w:type="gramEnd"/>
            <w:r w:rsidRPr="00A06D2D">
              <w:rPr>
                <w:rFonts w:ascii="Times New Roman" w:hAnsi="Times New Roman" w:cs="Times New Roman"/>
                <w:color w:val="000000" w:themeColor="text1"/>
              </w:rPr>
              <w:t xml:space="preserve"> Textbook Initiative, 2012: p. 423-488</w:t>
            </w:r>
          </w:p>
          <w:p w14:paraId="7F158EB9" w14:textId="526C5078" w:rsidR="00E92616" w:rsidRPr="00A06D2D" w:rsidRDefault="00E92616" w:rsidP="00E92616">
            <w:pPr>
              <w:spacing w:after="0" w:line="240" w:lineRule="auto"/>
              <w:rPr>
                <w:rFonts w:ascii="Times New Roman" w:hAnsi="Times New Roman" w:cs="Times New Roman"/>
              </w:rPr>
            </w:pPr>
            <w:proofErr w:type="spellStart"/>
            <w:r w:rsidRPr="00A06D2D">
              <w:rPr>
                <w:rFonts w:ascii="Times New Roman" w:hAnsi="Times New Roman" w:cs="Times New Roman"/>
                <w:color w:val="000000" w:themeColor="text1"/>
              </w:rPr>
              <w:t>Fullman</w:t>
            </w:r>
            <w:proofErr w:type="spellEnd"/>
            <w:r w:rsidRPr="00A06D2D">
              <w:rPr>
                <w:rFonts w:ascii="Times New Roman" w:hAnsi="Times New Roman" w:cs="Times New Roman"/>
                <w:color w:val="000000" w:themeColor="text1"/>
              </w:rPr>
              <w:t>, et al., The Lancet. 2016, 390(10100): p. 1423-1459</w:t>
            </w:r>
          </w:p>
        </w:tc>
        <w:tc>
          <w:tcPr>
            <w:tcW w:w="990" w:type="dxa"/>
          </w:tcPr>
          <w:p w14:paraId="6959CA5A" w14:textId="07109A99" w:rsidR="00E92616" w:rsidRPr="00A06D2D" w:rsidRDefault="00D01085" w:rsidP="00E92616">
            <w:pPr>
              <w:spacing w:after="0" w:line="240" w:lineRule="auto"/>
              <w:rPr>
                <w:rFonts w:ascii="Times New Roman" w:hAnsi="Times New Roman" w:cs="Times New Roman"/>
              </w:rPr>
            </w:pPr>
            <w:r w:rsidRPr="00A06D2D">
              <w:rPr>
                <w:rFonts w:ascii="Times New Roman" w:hAnsi="Times New Roman" w:cs="Times New Roman"/>
              </w:rPr>
              <w:t>HW4 due</w:t>
            </w:r>
          </w:p>
          <w:p w14:paraId="79113E66" w14:textId="6720FE7D" w:rsidR="00E92616" w:rsidRPr="00A06D2D" w:rsidRDefault="00E92616" w:rsidP="00E92616">
            <w:pPr>
              <w:spacing w:after="0" w:line="240" w:lineRule="auto"/>
              <w:rPr>
                <w:rFonts w:ascii="Times New Roman" w:hAnsi="Times New Roman" w:cs="Times New Roman"/>
              </w:rPr>
            </w:pPr>
          </w:p>
        </w:tc>
      </w:tr>
      <w:tr w:rsidR="00E92616" w:rsidRPr="00A06D2D" w14:paraId="35F0D928" w14:textId="77777777" w:rsidTr="00911E10">
        <w:trPr>
          <w:trHeight w:val="584"/>
          <w:jc w:val="center"/>
        </w:trPr>
        <w:tc>
          <w:tcPr>
            <w:tcW w:w="988" w:type="dxa"/>
          </w:tcPr>
          <w:p w14:paraId="6DBCF2E1" w14:textId="77777777" w:rsidR="00E92616" w:rsidRDefault="00E92616" w:rsidP="00E92616">
            <w:pPr>
              <w:spacing w:after="0" w:line="240" w:lineRule="auto"/>
              <w:rPr>
                <w:rFonts w:ascii="Times New Roman" w:hAnsi="Times New Roman" w:cs="Times New Roman"/>
              </w:rPr>
            </w:pPr>
            <w:r w:rsidRPr="00A06D2D">
              <w:rPr>
                <w:rFonts w:ascii="Times New Roman" w:hAnsi="Times New Roman" w:cs="Times New Roman"/>
              </w:rPr>
              <w:t>Week 1</w:t>
            </w:r>
            <w:r>
              <w:rPr>
                <w:rFonts w:ascii="Times New Roman" w:hAnsi="Times New Roman" w:cs="Times New Roman"/>
              </w:rPr>
              <w:t>5</w:t>
            </w:r>
          </w:p>
          <w:p w14:paraId="1CDC5464" w14:textId="77777777" w:rsidR="00E92616" w:rsidRDefault="00E92616" w:rsidP="00E92616">
            <w:pPr>
              <w:spacing w:after="0" w:line="240" w:lineRule="auto"/>
              <w:rPr>
                <w:rFonts w:ascii="Times New Roman" w:hAnsi="Times New Roman" w:cs="Times New Roman"/>
              </w:rPr>
            </w:pPr>
          </w:p>
          <w:p w14:paraId="061066AD" w14:textId="05D17190" w:rsidR="00E92616" w:rsidRPr="00A06D2D" w:rsidRDefault="00E92616" w:rsidP="00E92616">
            <w:pPr>
              <w:spacing w:after="0" w:line="240" w:lineRule="auto"/>
              <w:rPr>
                <w:rFonts w:ascii="Times New Roman" w:hAnsi="Times New Roman" w:cs="Times New Roman"/>
              </w:rPr>
            </w:pPr>
            <w:r>
              <w:rPr>
                <w:rFonts w:ascii="Times New Roman" w:hAnsi="Times New Roman" w:cs="Times New Roman"/>
              </w:rPr>
              <w:t>05/03/22</w:t>
            </w:r>
          </w:p>
        </w:tc>
        <w:tc>
          <w:tcPr>
            <w:tcW w:w="4503" w:type="dxa"/>
          </w:tcPr>
          <w:p w14:paraId="6B9EB6AD" w14:textId="77777777" w:rsidR="0032618B" w:rsidRDefault="0032618B" w:rsidP="00E92616">
            <w:pPr>
              <w:spacing w:after="0" w:line="240" w:lineRule="auto"/>
              <w:rPr>
                <w:rFonts w:ascii="Times New Roman" w:hAnsi="Times New Roman" w:cs="Times New Roman"/>
                <w:b/>
              </w:rPr>
            </w:pPr>
            <w:r>
              <w:rPr>
                <w:rFonts w:ascii="Times New Roman" w:hAnsi="Times New Roman" w:cs="Times New Roman"/>
                <w:b/>
              </w:rPr>
              <w:t xml:space="preserve">Course Summary </w:t>
            </w:r>
          </w:p>
          <w:p w14:paraId="35A6801C" w14:textId="77777777" w:rsidR="0032618B" w:rsidRDefault="0032618B" w:rsidP="00E92616">
            <w:pPr>
              <w:spacing w:after="0" w:line="240" w:lineRule="auto"/>
              <w:rPr>
                <w:rFonts w:ascii="Times New Roman" w:hAnsi="Times New Roman" w:cs="Times New Roman"/>
                <w:b/>
              </w:rPr>
            </w:pPr>
          </w:p>
          <w:p w14:paraId="409F144A" w14:textId="4F8D741C" w:rsidR="0032618B" w:rsidRDefault="0032618B" w:rsidP="00E92616">
            <w:pPr>
              <w:spacing w:after="0" w:line="240" w:lineRule="auto"/>
              <w:rPr>
                <w:rFonts w:ascii="Times New Roman" w:hAnsi="Times New Roman" w:cs="Times New Roman"/>
                <w:b/>
              </w:rPr>
            </w:pPr>
            <w:r>
              <w:rPr>
                <w:rFonts w:ascii="Times New Roman" w:hAnsi="Times New Roman" w:cs="Times New Roman"/>
                <w:b/>
              </w:rPr>
              <w:t>Draft Project Discussions</w:t>
            </w:r>
          </w:p>
          <w:p w14:paraId="1917668C" w14:textId="77777777" w:rsidR="0032618B" w:rsidRDefault="0032618B" w:rsidP="00E92616">
            <w:pPr>
              <w:spacing w:after="0" w:line="240" w:lineRule="auto"/>
              <w:rPr>
                <w:rFonts w:ascii="Times New Roman" w:hAnsi="Times New Roman" w:cs="Times New Roman"/>
                <w:b/>
              </w:rPr>
            </w:pPr>
          </w:p>
          <w:p w14:paraId="3E3FA1BC" w14:textId="50BACC65" w:rsidR="00E92616" w:rsidRPr="00A06D2D" w:rsidRDefault="00E92616" w:rsidP="00E92616">
            <w:pPr>
              <w:spacing w:after="0" w:line="240" w:lineRule="auto"/>
              <w:rPr>
                <w:rFonts w:ascii="Times New Roman" w:hAnsi="Times New Roman" w:cs="Times New Roman"/>
                <w:b/>
              </w:rPr>
            </w:pPr>
          </w:p>
        </w:tc>
        <w:tc>
          <w:tcPr>
            <w:tcW w:w="3607" w:type="dxa"/>
          </w:tcPr>
          <w:p w14:paraId="2A2C8D8D" w14:textId="77777777" w:rsidR="00E92616" w:rsidRPr="00A06D2D" w:rsidRDefault="00E92616" w:rsidP="00E92616">
            <w:pPr>
              <w:spacing w:before="100" w:beforeAutospacing="1" w:after="100" w:afterAutospacing="1" w:line="240" w:lineRule="auto"/>
              <w:rPr>
                <w:rFonts w:ascii="Times New Roman" w:hAnsi="Times New Roman" w:cs="Times New Roman"/>
                <w:color w:val="000000" w:themeColor="text1"/>
              </w:rPr>
            </w:pPr>
          </w:p>
        </w:tc>
        <w:tc>
          <w:tcPr>
            <w:tcW w:w="990" w:type="dxa"/>
          </w:tcPr>
          <w:p w14:paraId="0A3F356A" w14:textId="77777777" w:rsidR="00E92616" w:rsidRPr="00A06D2D" w:rsidRDefault="00E92616" w:rsidP="00E92616">
            <w:pPr>
              <w:spacing w:after="0" w:line="240" w:lineRule="auto"/>
              <w:rPr>
                <w:rFonts w:ascii="Times New Roman" w:hAnsi="Times New Roman" w:cs="Times New Roman"/>
              </w:rPr>
            </w:pPr>
          </w:p>
        </w:tc>
      </w:tr>
      <w:tr w:rsidR="00E92616" w:rsidRPr="00FE527A" w14:paraId="2D039BE1" w14:textId="77777777" w:rsidTr="00645B14">
        <w:trPr>
          <w:trHeight w:val="1249"/>
          <w:jc w:val="center"/>
        </w:trPr>
        <w:tc>
          <w:tcPr>
            <w:tcW w:w="988" w:type="dxa"/>
          </w:tcPr>
          <w:p w14:paraId="0DB43ECF" w14:textId="77777777" w:rsidR="00E92616" w:rsidRDefault="00E92616" w:rsidP="00E92616">
            <w:pPr>
              <w:spacing w:after="0" w:line="240" w:lineRule="auto"/>
              <w:rPr>
                <w:rFonts w:ascii="Times New Roman" w:hAnsi="Times New Roman" w:cs="Times New Roman"/>
              </w:rPr>
            </w:pPr>
            <w:r w:rsidRPr="00A06D2D">
              <w:rPr>
                <w:rFonts w:ascii="Times New Roman" w:hAnsi="Times New Roman" w:cs="Times New Roman"/>
              </w:rPr>
              <w:t>Week 1</w:t>
            </w:r>
            <w:r>
              <w:rPr>
                <w:rFonts w:ascii="Times New Roman" w:hAnsi="Times New Roman" w:cs="Times New Roman"/>
              </w:rPr>
              <w:t>6</w:t>
            </w:r>
          </w:p>
          <w:p w14:paraId="0E3B9DAB" w14:textId="77777777" w:rsidR="00E92616" w:rsidRDefault="00E92616" w:rsidP="00E92616">
            <w:pPr>
              <w:spacing w:after="0" w:line="240" w:lineRule="auto"/>
              <w:rPr>
                <w:rFonts w:ascii="Times New Roman" w:hAnsi="Times New Roman" w:cs="Times New Roman"/>
              </w:rPr>
            </w:pPr>
          </w:p>
          <w:p w14:paraId="5D9EAD5E" w14:textId="4174D7AE" w:rsidR="00E92616" w:rsidRPr="00A06D2D" w:rsidRDefault="00E92616" w:rsidP="00E92616">
            <w:pPr>
              <w:spacing w:after="0" w:line="240" w:lineRule="auto"/>
              <w:rPr>
                <w:rFonts w:ascii="Times New Roman" w:hAnsi="Times New Roman" w:cs="Times New Roman"/>
              </w:rPr>
            </w:pPr>
            <w:r>
              <w:rPr>
                <w:rFonts w:ascii="Times New Roman" w:hAnsi="Times New Roman" w:cs="Times New Roman"/>
              </w:rPr>
              <w:t>05/10/22</w:t>
            </w:r>
          </w:p>
        </w:tc>
        <w:tc>
          <w:tcPr>
            <w:tcW w:w="4503" w:type="dxa"/>
          </w:tcPr>
          <w:p w14:paraId="2B6DC744" w14:textId="0961B041" w:rsidR="00E92616" w:rsidRPr="00A06D2D" w:rsidRDefault="00E92616" w:rsidP="00E92616">
            <w:pPr>
              <w:spacing w:after="0" w:line="240" w:lineRule="auto"/>
              <w:rPr>
                <w:rFonts w:ascii="Times New Roman" w:hAnsi="Times New Roman" w:cs="Times New Roman"/>
                <w:b/>
              </w:rPr>
            </w:pPr>
            <w:r w:rsidRPr="00A06D2D">
              <w:rPr>
                <w:rFonts w:ascii="Times New Roman" w:hAnsi="Times New Roman" w:cs="Times New Roman"/>
                <w:b/>
              </w:rPr>
              <w:t>Group Project Presentations</w:t>
            </w:r>
          </w:p>
        </w:tc>
        <w:tc>
          <w:tcPr>
            <w:tcW w:w="3607" w:type="dxa"/>
          </w:tcPr>
          <w:p w14:paraId="03B35F4B" w14:textId="77777777" w:rsidR="00E92616" w:rsidRPr="00A06D2D" w:rsidRDefault="00E92616" w:rsidP="00E92616">
            <w:pPr>
              <w:spacing w:after="0" w:line="240" w:lineRule="auto"/>
              <w:rPr>
                <w:rFonts w:ascii="Times New Roman" w:hAnsi="Times New Roman" w:cs="Times New Roman"/>
              </w:rPr>
            </w:pPr>
            <w:r w:rsidRPr="00A06D2D">
              <w:rPr>
                <w:rFonts w:ascii="Times New Roman" w:hAnsi="Times New Roman" w:cs="Times New Roman"/>
              </w:rPr>
              <w:t xml:space="preserve"> </w:t>
            </w:r>
          </w:p>
          <w:p w14:paraId="2D82468F" w14:textId="77777777" w:rsidR="00E92616" w:rsidRPr="00A06D2D" w:rsidRDefault="00E92616" w:rsidP="00E92616">
            <w:pPr>
              <w:spacing w:before="100" w:beforeAutospacing="1" w:after="100" w:afterAutospacing="1" w:line="240" w:lineRule="auto"/>
              <w:rPr>
                <w:rFonts w:ascii="Times New Roman" w:hAnsi="Times New Roman" w:cs="Times New Roman"/>
                <w:color w:val="000000" w:themeColor="text1"/>
              </w:rPr>
            </w:pPr>
          </w:p>
        </w:tc>
        <w:tc>
          <w:tcPr>
            <w:tcW w:w="990" w:type="dxa"/>
          </w:tcPr>
          <w:p w14:paraId="79D9A108" w14:textId="701B1AEC" w:rsidR="00E92616" w:rsidRPr="00FE527A" w:rsidRDefault="00E92616" w:rsidP="00E92616">
            <w:pPr>
              <w:spacing w:after="0" w:line="240" w:lineRule="auto"/>
              <w:rPr>
                <w:rFonts w:ascii="Times New Roman" w:hAnsi="Times New Roman" w:cs="Times New Roman"/>
              </w:rPr>
            </w:pPr>
            <w:r w:rsidRPr="00A06D2D">
              <w:rPr>
                <w:rFonts w:ascii="Times New Roman" w:hAnsi="Times New Roman" w:cs="Times New Roman"/>
              </w:rPr>
              <w:t xml:space="preserve">Group Final Report Due on May </w:t>
            </w:r>
            <w:r>
              <w:rPr>
                <w:rFonts w:ascii="Times New Roman" w:hAnsi="Times New Roman" w:cs="Times New Roman"/>
              </w:rPr>
              <w:t>13</w:t>
            </w:r>
            <w:r w:rsidRPr="00A06D2D">
              <w:rPr>
                <w:rFonts w:ascii="Times New Roman" w:hAnsi="Times New Roman" w:cs="Times New Roman"/>
                <w:vertAlign w:val="superscript"/>
              </w:rPr>
              <w:t>th</w:t>
            </w:r>
            <w:r w:rsidRPr="00A06D2D">
              <w:rPr>
                <w:rFonts w:ascii="Times New Roman" w:hAnsi="Times New Roman" w:cs="Times New Roman"/>
              </w:rPr>
              <w:t>, 202</w:t>
            </w:r>
            <w:r>
              <w:rPr>
                <w:rFonts w:ascii="Times New Roman" w:hAnsi="Times New Roman" w:cs="Times New Roman"/>
              </w:rPr>
              <w:t>2</w:t>
            </w:r>
          </w:p>
        </w:tc>
      </w:tr>
    </w:tbl>
    <w:p w14:paraId="2FF38636" w14:textId="77777777" w:rsidR="003E2F96" w:rsidRPr="00750DFE" w:rsidRDefault="003E2F96" w:rsidP="00E62083">
      <w:pPr>
        <w:spacing w:line="240" w:lineRule="auto"/>
        <w:rPr>
          <w:rFonts w:ascii="Times New Roman" w:hAnsi="Times New Roman" w:cs="Times New Roman"/>
          <w:b/>
        </w:rPr>
      </w:pPr>
    </w:p>
    <w:sectPr w:rsidR="003E2F96" w:rsidRPr="00750DFE" w:rsidSect="00887D57">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800" w:right="907" w:bottom="720" w:left="907" w:header="11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FFF1" w14:textId="77777777" w:rsidR="002F630E" w:rsidRDefault="002F630E">
      <w:r>
        <w:separator/>
      </w:r>
    </w:p>
  </w:endnote>
  <w:endnote w:type="continuationSeparator" w:id="0">
    <w:p w14:paraId="1935E32E" w14:textId="77777777" w:rsidR="002F630E" w:rsidRDefault="002F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5E3A" w14:textId="77777777" w:rsidR="00B17973" w:rsidRDefault="00B17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E486" w14:textId="77777777" w:rsidR="00474C73" w:rsidRPr="00AB6B40" w:rsidRDefault="00474C73" w:rsidP="00AB6B40">
    <w:pPr>
      <w:tabs>
        <w:tab w:val="center" w:pos="4320"/>
        <w:tab w:val="right" w:pos="8640"/>
      </w:tabs>
      <w:spacing w:after="0" w:line="240" w:lineRule="auto"/>
      <w:jc w:val="right"/>
      <w:rPr>
        <w:rFonts w:ascii="Times New Roman" w:hAnsi="Times New Roman" w:cs="Times New Roman"/>
      </w:rPr>
    </w:pPr>
    <w:r w:rsidRPr="00AB6B40">
      <w:rPr>
        <w:rFonts w:ascii="Times New Roman" w:hAnsi="Times New Roman" w:cs="Times New Roman"/>
        <w:sz w:val="16"/>
        <w:szCs w:val="16"/>
      </w:rPr>
      <w:t xml:space="preserve">Page | </w:t>
    </w:r>
    <w:r w:rsidRPr="00AB6B40">
      <w:rPr>
        <w:rFonts w:ascii="Times New Roman" w:hAnsi="Times New Roman" w:cs="Times New Roman"/>
      </w:rPr>
      <w:fldChar w:fldCharType="begin"/>
    </w:r>
    <w:r w:rsidRPr="00AB6B40">
      <w:rPr>
        <w:rFonts w:ascii="Times New Roman" w:hAnsi="Times New Roman" w:cs="Times New Roman"/>
      </w:rPr>
      <w:instrText>PAGE</w:instrText>
    </w:r>
    <w:r w:rsidRPr="00AB6B40">
      <w:rPr>
        <w:rFonts w:ascii="Times New Roman" w:hAnsi="Times New Roman" w:cs="Times New Roman"/>
      </w:rPr>
      <w:fldChar w:fldCharType="separate"/>
    </w:r>
    <w:r w:rsidR="00E2717E">
      <w:rPr>
        <w:rFonts w:ascii="Times New Roman" w:hAnsi="Times New Roman" w:cs="Times New Roman"/>
        <w:noProof/>
      </w:rPr>
      <w:t>1</w:t>
    </w:r>
    <w:r w:rsidRPr="00AB6B40">
      <w:rPr>
        <w:rFonts w:ascii="Times New Roman" w:hAnsi="Times New Roman" w:cs="Times New Roman"/>
      </w:rPr>
      <w:fldChar w:fldCharType="end"/>
    </w:r>
  </w:p>
  <w:p w14:paraId="6AD1C478" w14:textId="77777777" w:rsidR="00474C73" w:rsidRPr="00AB6B40" w:rsidRDefault="00474C73" w:rsidP="00AB6B40">
    <w:pPr>
      <w:tabs>
        <w:tab w:val="center" w:pos="4320"/>
        <w:tab w:val="right" w:pos="8640"/>
      </w:tabs>
      <w:spacing w:after="480"/>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3B35" w14:textId="77777777" w:rsidR="00B17973" w:rsidRDefault="00B17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7A92" w14:textId="77777777" w:rsidR="002F630E" w:rsidRDefault="002F630E">
      <w:r>
        <w:separator/>
      </w:r>
    </w:p>
  </w:footnote>
  <w:footnote w:type="continuationSeparator" w:id="0">
    <w:p w14:paraId="10A96800" w14:textId="77777777" w:rsidR="002F630E" w:rsidRDefault="002F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5588" w14:textId="77777777" w:rsidR="00DD665C" w:rsidRDefault="00DD6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7A0F" w14:textId="77777777" w:rsidR="00474C73" w:rsidRPr="0044366B" w:rsidRDefault="00474C73" w:rsidP="002860C3">
    <w:pPr>
      <w:spacing w:before="240"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14:anchorId="7010F1C5" wp14:editId="55181804">
          <wp:simplePos x="0" y="0"/>
          <wp:positionH relativeFrom="column">
            <wp:posOffset>-372745</wp:posOffset>
          </wp:positionH>
          <wp:positionV relativeFrom="paragraph">
            <wp:posOffset>-469593</wp:posOffset>
          </wp:positionV>
          <wp:extent cx="2557144" cy="532738"/>
          <wp:effectExtent l="0" t="0" r="0" b="0"/>
          <wp:wrapNone/>
          <wp:docPr id="1" name="Picture 1" descr="Columbia University: School of Professional Studies logo" title="Columbia University: School of Profession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ogo_rgb29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7144" cy="532738"/>
                  </a:xfrm>
                  <a:prstGeom prst="rect">
                    <a:avLst/>
                  </a:prstGeom>
                </pic:spPr>
              </pic:pic>
            </a:graphicData>
          </a:graphic>
          <wp14:sizeRelH relativeFrom="page">
            <wp14:pctWidth>0</wp14:pctWidth>
          </wp14:sizeRelH>
          <wp14:sizeRelV relativeFrom="page">
            <wp14:pctHeight>0</wp14:pctHeight>
          </wp14:sizeRelV>
        </wp:anchor>
      </w:drawing>
    </w:r>
    <w:r w:rsidRPr="0044366B">
      <w:rPr>
        <w:rFonts w:ascii="Times New Roman" w:hAnsi="Times New Roman" w:cs="Times New Roman"/>
        <w:sz w:val="24"/>
      </w:rPr>
      <w:t xml:space="preserve">Master of Science in </w:t>
    </w:r>
    <w:r>
      <w:rPr>
        <w:rFonts w:ascii="Times New Roman" w:hAnsi="Times New Roman" w:cs="Times New Roman"/>
        <w:sz w:val="24"/>
      </w:rPr>
      <w:t>Sustainability Science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8D2F" w14:textId="77777777" w:rsidR="00DD665C" w:rsidRDefault="00DD6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E20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DB7CC9"/>
    <w:multiLevelType w:val="hybridMultilevel"/>
    <w:tmpl w:val="17404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951533"/>
    <w:multiLevelType w:val="hybridMultilevel"/>
    <w:tmpl w:val="F27E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57AF3"/>
    <w:multiLevelType w:val="hybridMultilevel"/>
    <w:tmpl w:val="41EA2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83553D"/>
    <w:multiLevelType w:val="hybridMultilevel"/>
    <w:tmpl w:val="A25E61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C12036"/>
    <w:multiLevelType w:val="hybridMultilevel"/>
    <w:tmpl w:val="FCB8B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F7131D"/>
    <w:multiLevelType w:val="hybridMultilevel"/>
    <w:tmpl w:val="A25E61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273DF2"/>
    <w:multiLevelType w:val="hybridMultilevel"/>
    <w:tmpl w:val="38883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AF02DA"/>
    <w:multiLevelType w:val="multilevel"/>
    <w:tmpl w:val="46CC8E7C"/>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17E42FD3"/>
    <w:multiLevelType w:val="hybridMultilevel"/>
    <w:tmpl w:val="01E4CF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2A699C"/>
    <w:multiLevelType w:val="multilevel"/>
    <w:tmpl w:val="83D053B2"/>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1DEF1BEA"/>
    <w:multiLevelType w:val="hybridMultilevel"/>
    <w:tmpl w:val="27601330"/>
    <w:lvl w:ilvl="0" w:tplc="0409000F">
      <w:start w:val="1"/>
      <w:numFmt w:val="decimal"/>
      <w:lvlText w:val="%1."/>
      <w:lvlJc w:val="left"/>
      <w:pPr>
        <w:ind w:left="52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37E3A"/>
    <w:multiLevelType w:val="hybridMultilevel"/>
    <w:tmpl w:val="A25E61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334344"/>
    <w:multiLevelType w:val="hybridMultilevel"/>
    <w:tmpl w:val="B5503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7A2EEA"/>
    <w:multiLevelType w:val="multilevel"/>
    <w:tmpl w:val="1E9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3374A"/>
    <w:multiLevelType w:val="hybridMultilevel"/>
    <w:tmpl w:val="C5CC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D0DD0"/>
    <w:multiLevelType w:val="hybridMultilevel"/>
    <w:tmpl w:val="138E7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1854B7"/>
    <w:multiLevelType w:val="hybridMultilevel"/>
    <w:tmpl w:val="6DAA89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7D15C1"/>
    <w:multiLevelType w:val="hybridMultilevel"/>
    <w:tmpl w:val="A50C5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C84479"/>
    <w:multiLevelType w:val="multilevel"/>
    <w:tmpl w:val="2ED6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9560E2"/>
    <w:multiLevelType w:val="hybridMultilevel"/>
    <w:tmpl w:val="FE106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691BB7"/>
    <w:multiLevelType w:val="hybridMultilevel"/>
    <w:tmpl w:val="38883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8264B9"/>
    <w:multiLevelType w:val="hybridMultilevel"/>
    <w:tmpl w:val="38883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061FE6"/>
    <w:multiLevelType w:val="hybridMultilevel"/>
    <w:tmpl w:val="D24E9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885368"/>
    <w:multiLevelType w:val="hybridMultilevel"/>
    <w:tmpl w:val="F4725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A5B91"/>
    <w:multiLevelType w:val="hybridMultilevel"/>
    <w:tmpl w:val="1740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5C3F80"/>
    <w:multiLevelType w:val="hybridMultilevel"/>
    <w:tmpl w:val="8E7E0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D45265"/>
    <w:multiLevelType w:val="hybridMultilevel"/>
    <w:tmpl w:val="70E80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3"/>
  </w:num>
  <w:num w:numId="3">
    <w:abstractNumId w:val="10"/>
  </w:num>
  <w:num w:numId="4">
    <w:abstractNumId w:val="21"/>
  </w:num>
  <w:num w:numId="5">
    <w:abstractNumId w:val="31"/>
  </w:num>
  <w:num w:numId="6">
    <w:abstractNumId w:val="18"/>
  </w:num>
  <w:num w:numId="7">
    <w:abstractNumId w:val="14"/>
  </w:num>
  <w:num w:numId="8">
    <w:abstractNumId w:val="6"/>
  </w:num>
  <w:num w:numId="9">
    <w:abstractNumId w:val="25"/>
  </w:num>
  <w:num w:numId="10">
    <w:abstractNumId w:val="12"/>
  </w:num>
  <w:num w:numId="11">
    <w:abstractNumId w:val="32"/>
  </w:num>
  <w:num w:numId="12">
    <w:abstractNumId w:val="8"/>
  </w:num>
  <w:num w:numId="13">
    <w:abstractNumId w:val="20"/>
  </w:num>
  <w:num w:numId="14">
    <w:abstractNumId w:val="28"/>
  </w:num>
  <w:num w:numId="15">
    <w:abstractNumId w:val="17"/>
  </w:num>
  <w:num w:numId="16">
    <w:abstractNumId w:val="29"/>
  </w:num>
  <w:num w:numId="17">
    <w:abstractNumId w:val="23"/>
  </w:num>
  <w:num w:numId="18">
    <w:abstractNumId w:val="7"/>
  </w:num>
  <w:num w:numId="19">
    <w:abstractNumId w:val="24"/>
  </w:num>
  <w:num w:numId="20">
    <w:abstractNumId w:val="19"/>
  </w:num>
  <w:num w:numId="21">
    <w:abstractNumId w:val="30"/>
  </w:num>
  <w:num w:numId="22">
    <w:abstractNumId w:val="26"/>
  </w:num>
  <w:num w:numId="23">
    <w:abstractNumId w:val="27"/>
  </w:num>
  <w:num w:numId="24">
    <w:abstractNumId w:val="1"/>
  </w:num>
  <w:num w:numId="25">
    <w:abstractNumId w:val="2"/>
  </w:num>
  <w:num w:numId="26">
    <w:abstractNumId w:val="3"/>
  </w:num>
  <w:num w:numId="27">
    <w:abstractNumId w:val="4"/>
  </w:num>
  <w:num w:numId="28">
    <w:abstractNumId w:val="5"/>
  </w:num>
  <w:num w:numId="29">
    <w:abstractNumId w:val="0"/>
  </w:num>
  <w:num w:numId="30">
    <w:abstractNumId w:val="11"/>
  </w:num>
  <w:num w:numId="31">
    <w:abstractNumId w:val="9"/>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8A"/>
    <w:rsid w:val="00001A22"/>
    <w:rsid w:val="00001BFF"/>
    <w:rsid w:val="000032F4"/>
    <w:rsid w:val="000033F9"/>
    <w:rsid w:val="00010798"/>
    <w:rsid w:val="0001254B"/>
    <w:rsid w:val="00013172"/>
    <w:rsid w:val="00015C27"/>
    <w:rsid w:val="000166E9"/>
    <w:rsid w:val="0002354B"/>
    <w:rsid w:val="00025170"/>
    <w:rsid w:val="000264A5"/>
    <w:rsid w:val="00027E79"/>
    <w:rsid w:val="00030B41"/>
    <w:rsid w:val="00031D09"/>
    <w:rsid w:val="00040F98"/>
    <w:rsid w:val="000421FA"/>
    <w:rsid w:val="0004383D"/>
    <w:rsid w:val="000472F3"/>
    <w:rsid w:val="0005168C"/>
    <w:rsid w:val="000517F9"/>
    <w:rsid w:val="00052243"/>
    <w:rsid w:val="00053753"/>
    <w:rsid w:val="00062859"/>
    <w:rsid w:val="00062BC9"/>
    <w:rsid w:val="000645A1"/>
    <w:rsid w:val="00064865"/>
    <w:rsid w:val="000649ED"/>
    <w:rsid w:val="000709A1"/>
    <w:rsid w:val="0007107E"/>
    <w:rsid w:val="00072EBA"/>
    <w:rsid w:val="00074451"/>
    <w:rsid w:val="00075516"/>
    <w:rsid w:val="00077F9A"/>
    <w:rsid w:val="000811F1"/>
    <w:rsid w:val="00093930"/>
    <w:rsid w:val="00095633"/>
    <w:rsid w:val="0009795A"/>
    <w:rsid w:val="000A27D8"/>
    <w:rsid w:val="000A4CF2"/>
    <w:rsid w:val="000A4E87"/>
    <w:rsid w:val="000A5D8E"/>
    <w:rsid w:val="000A6CA4"/>
    <w:rsid w:val="000B2F27"/>
    <w:rsid w:val="000B35A1"/>
    <w:rsid w:val="000B56A7"/>
    <w:rsid w:val="000C02B1"/>
    <w:rsid w:val="000C4196"/>
    <w:rsid w:val="000C41F7"/>
    <w:rsid w:val="000C4D05"/>
    <w:rsid w:val="000C655A"/>
    <w:rsid w:val="000C65F2"/>
    <w:rsid w:val="000C7F15"/>
    <w:rsid w:val="000D1EB3"/>
    <w:rsid w:val="000D1F01"/>
    <w:rsid w:val="000D2B49"/>
    <w:rsid w:val="000D315C"/>
    <w:rsid w:val="000E701E"/>
    <w:rsid w:val="000F1495"/>
    <w:rsid w:val="000F28C0"/>
    <w:rsid w:val="000F353E"/>
    <w:rsid w:val="000F40BB"/>
    <w:rsid w:val="000F5C9A"/>
    <w:rsid w:val="00102045"/>
    <w:rsid w:val="00103996"/>
    <w:rsid w:val="00106DF1"/>
    <w:rsid w:val="00107170"/>
    <w:rsid w:val="001107E1"/>
    <w:rsid w:val="00111EA6"/>
    <w:rsid w:val="00116DD0"/>
    <w:rsid w:val="001232AC"/>
    <w:rsid w:val="001331E3"/>
    <w:rsid w:val="00136C64"/>
    <w:rsid w:val="00137E0E"/>
    <w:rsid w:val="0014174B"/>
    <w:rsid w:val="001434FC"/>
    <w:rsid w:val="0014561A"/>
    <w:rsid w:val="001478F9"/>
    <w:rsid w:val="001510A2"/>
    <w:rsid w:val="0015661C"/>
    <w:rsid w:val="001600D3"/>
    <w:rsid w:val="001635F0"/>
    <w:rsid w:val="00164532"/>
    <w:rsid w:val="001648B8"/>
    <w:rsid w:val="001675C7"/>
    <w:rsid w:val="001677B9"/>
    <w:rsid w:val="00170C7E"/>
    <w:rsid w:val="00173166"/>
    <w:rsid w:val="00180468"/>
    <w:rsid w:val="00180CA7"/>
    <w:rsid w:val="00182954"/>
    <w:rsid w:val="00183299"/>
    <w:rsid w:val="00183E84"/>
    <w:rsid w:val="00191EA4"/>
    <w:rsid w:val="00192E6F"/>
    <w:rsid w:val="00193F27"/>
    <w:rsid w:val="001959D1"/>
    <w:rsid w:val="00195C74"/>
    <w:rsid w:val="001972F4"/>
    <w:rsid w:val="001A35D7"/>
    <w:rsid w:val="001A4BEC"/>
    <w:rsid w:val="001A64EC"/>
    <w:rsid w:val="001A6B32"/>
    <w:rsid w:val="001B4B39"/>
    <w:rsid w:val="001B6101"/>
    <w:rsid w:val="001B6B6C"/>
    <w:rsid w:val="001C14B8"/>
    <w:rsid w:val="001C270F"/>
    <w:rsid w:val="001C2967"/>
    <w:rsid w:val="001C3050"/>
    <w:rsid w:val="001C34AF"/>
    <w:rsid w:val="001C40C3"/>
    <w:rsid w:val="001C42EB"/>
    <w:rsid w:val="001C457D"/>
    <w:rsid w:val="001C5465"/>
    <w:rsid w:val="001C5691"/>
    <w:rsid w:val="001D5341"/>
    <w:rsid w:val="001D6685"/>
    <w:rsid w:val="001D6AC9"/>
    <w:rsid w:val="001E5C1D"/>
    <w:rsid w:val="001E73C3"/>
    <w:rsid w:val="001F1D2A"/>
    <w:rsid w:val="001F251E"/>
    <w:rsid w:val="001F43C7"/>
    <w:rsid w:val="001F6553"/>
    <w:rsid w:val="00200B42"/>
    <w:rsid w:val="00201012"/>
    <w:rsid w:val="00202138"/>
    <w:rsid w:val="00204092"/>
    <w:rsid w:val="002123AD"/>
    <w:rsid w:val="00214D4C"/>
    <w:rsid w:val="00216DA0"/>
    <w:rsid w:val="002170FF"/>
    <w:rsid w:val="002213AE"/>
    <w:rsid w:val="00224EF8"/>
    <w:rsid w:val="002265E4"/>
    <w:rsid w:val="00230EB2"/>
    <w:rsid w:val="00232CC8"/>
    <w:rsid w:val="00233597"/>
    <w:rsid w:val="002339B7"/>
    <w:rsid w:val="00236E7E"/>
    <w:rsid w:val="00237085"/>
    <w:rsid w:val="00237C97"/>
    <w:rsid w:val="00237FE0"/>
    <w:rsid w:val="00240185"/>
    <w:rsid w:val="00240F74"/>
    <w:rsid w:val="0024221D"/>
    <w:rsid w:val="00242F73"/>
    <w:rsid w:val="0026078F"/>
    <w:rsid w:val="00261D9E"/>
    <w:rsid w:val="002626C8"/>
    <w:rsid w:val="00263095"/>
    <w:rsid w:val="00264128"/>
    <w:rsid w:val="00265A4F"/>
    <w:rsid w:val="00266138"/>
    <w:rsid w:val="00266911"/>
    <w:rsid w:val="002672AA"/>
    <w:rsid w:val="00272196"/>
    <w:rsid w:val="002802FC"/>
    <w:rsid w:val="00282A6B"/>
    <w:rsid w:val="002855CB"/>
    <w:rsid w:val="002860C3"/>
    <w:rsid w:val="00291545"/>
    <w:rsid w:val="00294333"/>
    <w:rsid w:val="00296772"/>
    <w:rsid w:val="00297933"/>
    <w:rsid w:val="002A2446"/>
    <w:rsid w:val="002A26D7"/>
    <w:rsid w:val="002A273B"/>
    <w:rsid w:val="002A334A"/>
    <w:rsid w:val="002A75EB"/>
    <w:rsid w:val="002B1248"/>
    <w:rsid w:val="002B1FA9"/>
    <w:rsid w:val="002B4E83"/>
    <w:rsid w:val="002B52A1"/>
    <w:rsid w:val="002B6971"/>
    <w:rsid w:val="002B76F2"/>
    <w:rsid w:val="002C080C"/>
    <w:rsid w:val="002C3D03"/>
    <w:rsid w:val="002C76C2"/>
    <w:rsid w:val="002D5273"/>
    <w:rsid w:val="002D6DB8"/>
    <w:rsid w:val="002E2F26"/>
    <w:rsid w:val="002E2F5A"/>
    <w:rsid w:val="002E3B5D"/>
    <w:rsid w:val="002E4C6B"/>
    <w:rsid w:val="002E4D09"/>
    <w:rsid w:val="002E75E6"/>
    <w:rsid w:val="002F04D5"/>
    <w:rsid w:val="002F1787"/>
    <w:rsid w:val="002F3E91"/>
    <w:rsid w:val="002F4162"/>
    <w:rsid w:val="002F630E"/>
    <w:rsid w:val="00300AB4"/>
    <w:rsid w:val="00301B36"/>
    <w:rsid w:val="00302C95"/>
    <w:rsid w:val="003048CB"/>
    <w:rsid w:val="00307233"/>
    <w:rsid w:val="0031115B"/>
    <w:rsid w:val="00314067"/>
    <w:rsid w:val="003226CC"/>
    <w:rsid w:val="00323374"/>
    <w:rsid w:val="00324E2F"/>
    <w:rsid w:val="0032618B"/>
    <w:rsid w:val="00326B4B"/>
    <w:rsid w:val="003273ED"/>
    <w:rsid w:val="00330A8F"/>
    <w:rsid w:val="003323B6"/>
    <w:rsid w:val="003335D4"/>
    <w:rsid w:val="00335343"/>
    <w:rsid w:val="003372EC"/>
    <w:rsid w:val="00337995"/>
    <w:rsid w:val="00340623"/>
    <w:rsid w:val="003436EE"/>
    <w:rsid w:val="00343D8B"/>
    <w:rsid w:val="00344FB8"/>
    <w:rsid w:val="0034527E"/>
    <w:rsid w:val="00346137"/>
    <w:rsid w:val="00350FE4"/>
    <w:rsid w:val="0035302C"/>
    <w:rsid w:val="003538AE"/>
    <w:rsid w:val="00354A73"/>
    <w:rsid w:val="00354F5E"/>
    <w:rsid w:val="00361110"/>
    <w:rsid w:val="003645BA"/>
    <w:rsid w:val="00366369"/>
    <w:rsid w:val="00367CA2"/>
    <w:rsid w:val="003715C0"/>
    <w:rsid w:val="0037243C"/>
    <w:rsid w:val="003737BD"/>
    <w:rsid w:val="0037380E"/>
    <w:rsid w:val="003808D7"/>
    <w:rsid w:val="003812E2"/>
    <w:rsid w:val="0038268D"/>
    <w:rsid w:val="003947F8"/>
    <w:rsid w:val="00395E7B"/>
    <w:rsid w:val="003A1F91"/>
    <w:rsid w:val="003A2245"/>
    <w:rsid w:val="003A29AE"/>
    <w:rsid w:val="003A5DA7"/>
    <w:rsid w:val="003B338E"/>
    <w:rsid w:val="003B4A1C"/>
    <w:rsid w:val="003B609C"/>
    <w:rsid w:val="003B7217"/>
    <w:rsid w:val="003B7CFC"/>
    <w:rsid w:val="003C03A8"/>
    <w:rsid w:val="003C087A"/>
    <w:rsid w:val="003C3353"/>
    <w:rsid w:val="003C3C9A"/>
    <w:rsid w:val="003D642F"/>
    <w:rsid w:val="003E25AC"/>
    <w:rsid w:val="003E2F96"/>
    <w:rsid w:val="003E4770"/>
    <w:rsid w:val="003E5C7C"/>
    <w:rsid w:val="003E689B"/>
    <w:rsid w:val="003F529B"/>
    <w:rsid w:val="003F6747"/>
    <w:rsid w:val="003F7637"/>
    <w:rsid w:val="004019CF"/>
    <w:rsid w:val="00402D10"/>
    <w:rsid w:val="00404B28"/>
    <w:rsid w:val="00405BB9"/>
    <w:rsid w:val="00407D43"/>
    <w:rsid w:val="00410D6C"/>
    <w:rsid w:val="0041367D"/>
    <w:rsid w:val="00414EB1"/>
    <w:rsid w:val="0042298D"/>
    <w:rsid w:val="00423706"/>
    <w:rsid w:val="00424237"/>
    <w:rsid w:val="004260B9"/>
    <w:rsid w:val="00430283"/>
    <w:rsid w:val="0043279C"/>
    <w:rsid w:val="00432CA5"/>
    <w:rsid w:val="004350FB"/>
    <w:rsid w:val="00437C3A"/>
    <w:rsid w:val="0044193F"/>
    <w:rsid w:val="00442175"/>
    <w:rsid w:val="0044366B"/>
    <w:rsid w:val="004440D0"/>
    <w:rsid w:val="00447FBD"/>
    <w:rsid w:val="00453345"/>
    <w:rsid w:val="00454D13"/>
    <w:rsid w:val="00455260"/>
    <w:rsid w:val="00457322"/>
    <w:rsid w:val="00467866"/>
    <w:rsid w:val="00470205"/>
    <w:rsid w:val="00473360"/>
    <w:rsid w:val="004742FD"/>
    <w:rsid w:val="00474C73"/>
    <w:rsid w:val="00476632"/>
    <w:rsid w:val="004847C9"/>
    <w:rsid w:val="0048487C"/>
    <w:rsid w:val="00487410"/>
    <w:rsid w:val="00487CC4"/>
    <w:rsid w:val="00491192"/>
    <w:rsid w:val="00492D60"/>
    <w:rsid w:val="004A0B71"/>
    <w:rsid w:val="004A203D"/>
    <w:rsid w:val="004A30C8"/>
    <w:rsid w:val="004A4289"/>
    <w:rsid w:val="004A5000"/>
    <w:rsid w:val="004A70CA"/>
    <w:rsid w:val="004B0744"/>
    <w:rsid w:val="004B3CDE"/>
    <w:rsid w:val="004B40FF"/>
    <w:rsid w:val="004B56B5"/>
    <w:rsid w:val="004C0161"/>
    <w:rsid w:val="004C14DA"/>
    <w:rsid w:val="004C1903"/>
    <w:rsid w:val="004C49F6"/>
    <w:rsid w:val="004C4DA7"/>
    <w:rsid w:val="004D00AA"/>
    <w:rsid w:val="004D437A"/>
    <w:rsid w:val="004D546A"/>
    <w:rsid w:val="004D6C55"/>
    <w:rsid w:val="004E3FD6"/>
    <w:rsid w:val="004E4DAC"/>
    <w:rsid w:val="004F1D95"/>
    <w:rsid w:val="004F2E2C"/>
    <w:rsid w:val="004F4CA0"/>
    <w:rsid w:val="004F5762"/>
    <w:rsid w:val="004F6124"/>
    <w:rsid w:val="004F647E"/>
    <w:rsid w:val="004F79AA"/>
    <w:rsid w:val="004F7FF2"/>
    <w:rsid w:val="00500ECC"/>
    <w:rsid w:val="005050F1"/>
    <w:rsid w:val="00506AFD"/>
    <w:rsid w:val="0051455B"/>
    <w:rsid w:val="00517FFD"/>
    <w:rsid w:val="0052572E"/>
    <w:rsid w:val="00526B16"/>
    <w:rsid w:val="00530E91"/>
    <w:rsid w:val="0053236D"/>
    <w:rsid w:val="00532B6E"/>
    <w:rsid w:val="005342A0"/>
    <w:rsid w:val="00536FF2"/>
    <w:rsid w:val="00537671"/>
    <w:rsid w:val="00540C85"/>
    <w:rsid w:val="00540D25"/>
    <w:rsid w:val="00542104"/>
    <w:rsid w:val="00543B1C"/>
    <w:rsid w:val="00544658"/>
    <w:rsid w:val="005516F5"/>
    <w:rsid w:val="00551B09"/>
    <w:rsid w:val="005539AA"/>
    <w:rsid w:val="0055427E"/>
    <w:rsid w:val="00556115"/>
    <w:rsid w:val="005566C0"/>
    <w:rsid w:val="00556AEA"/>
    <w:rsid w:val="00557C44"/>
    <w:rsid w:val="00561DB4"/>
    <w:rsid w:val="005651FA"/>
    <w:rsid w:val="0057294B"/>
    <w:rsid w:val="00572BEF"/>
    <w:rsid w:val="00575CFB"/>
    <w:rsid w:val="0058004C"/>
    <w:rsid w:val="00581594"/>
    <w:rsid w:val="00583222"/>
    <w:rsid w:val="0058553F"/>
    <w:rsid w:val="00585DE5"/>
    <w:rsid w:val="0058631F"/>
    <w:rsid w:val="0058767E"/>
    <w:rsid w:val="00587804"/>
    <w:rsid w:val="00587D93"/>
    <w:rsid w:val="005956CE"/>
    <w:rsid w:val="0059673D"/>
    <w:rsid w:val="0059754F"/>
    <w:rsid w:val="005A06C9"/>
    <w:rsid w:val="005A1986"/>
    <w:rsid w:val="005A1CF9"/>
    <w:rsid w:val="005A230E"/>
    <w:rsid w:val="005A3FA6"/>
    <w:rsid w:val="005A5B76"/>
    <w:rsid w:val="005A6B33"/>
    <w:rsid w:val="005A7AD5"/>
    <w:rsid w:val="005B0CE0"/>
    <w:rsid w:val="005B2037"/>
    <w:rsid w:val="005B5108"/>
    <w:rsid w:val="005B5A68"/>
    <w:rsid w:val="005B5D9F"/>
    <w:rsid w:val="005B7CD4"/>
    <w:rsid w:val="005C10A7"/>
    <w:rsid w:val="005C28AB"/>
    <w:rsid w:val="005C4B74"/>
    <w:rsid w:val="005D2151"/>
    <w:rsid w:val="005D299C"/>
    <w:rsid w:val="005D35EF"/>
    <w:rsid w:val="005D4928"/>
    <w:rsid w:val="005D5A98"/>
    <w:rsid w:val="005D6331"/>
    <w:rsid w:val="005D63D1"/>
    <w:rsid w:val="005D6539"/>
    <w:rsid w:val="005E1942"/>
    <w:rsid w:val="005E40CE"/>
    <w:rsid w:val="005E486D"/>
    <w:rsid w:val="005E4F86"/>
    <w:rsid w:val="005E7825"/>
    <w:rsid w:val="005F02F1"/>
    <w:rsid w:val="005F4B11"/>
    <w:rsid w:val="005F5027"/>
    <w:rsid w:val="005F744F"/>
    <w:rsid w:val="00600117"/>
    <w:rsid w:val="00602089"/>
    <w:rsid w:val="006041D8"/>
    <w:rsid w:val="00604601"/>
    <w:rsid w:val="00604CCB"/>
    <w:rsid w:val="00604D4D"/>
    <w:rsid w:val="006062FB"/>
    <w:rsid w:val="00607F49"/>
    <w:rsid w:val="00607FB4"/>
    <w:rsid w:val="006113B4"/>
    <w:rsid w:val="006149F8"/>
    <w:rsid w:val="00620679"/>
    <w:rsid w:val="006208DD"/>
    <w:rsid w:val="0062345D"/>
    <w:rsid w:val="0062390F"/>
    <w:rsid w:val="006270F0"/>
    <w:rsid w:val="0063066B"/>
    <w:rsid w:val="00637608"/>
    <w:rsid w:val="0064304D"/>
    <w:rsid w:val="00645B14"/>
    <w:rsid w:val="00646D7F"/>
    <w:rsid w:val="00652A10"/>
    <w:rsid w:val="00655470"/>
    <w:rsid w:val="006560E3"/>
    <w:rsid w:val="00660457"/>
    <w:rsid w:val="0066667B"/>
    <w:rsid w:val="006703E7"/>
    <w:rsid w:val="00670EF0"/>
    <w:rsid w:val="00675ECF"/>
    <w:rsid w:val="0067682A"/>
    <w:rsid w:val="006772EC"/>
    <w:rsid w:val="006808DE"/>
    <w:rsid w:val="00686AC8"/>
    <w:rsid w:val="00690F7E"/>
    <w:rsid w:val="006956E9"/>
    <w:rsid w:val="006A11EE"/>
    <w:rsid w:val="006A28A1"/>
    <w:rsid w:val="006A4271"/>
    <w:rsid w:val="006A671F"/>
    <w:rsid w:val="006A6D4A"/>
    <w:rsid w:val="006A7F51"/>
    <w:rsid w:val="006B10A4"/>
    <w:rsid w:val="006B1287"/>
    <w:rsid w:val="006B3445"/>
    <w:rsid w:val="006B59B4"/>
    <w:rsid w:val="006B5A89"/>
    <w:rsid w:val="006B6A46"/>
    <w:rsid w:val="006C19DA"/>
    <w:rsid w:val="006C571C"/>
    <w:rsid w:val="006C5EEA"/>
    <w:rsid w:val="006C6A31"/>
    <w:rsid w:val="006C7FD6"/>
    <w:rsid w:val="006D0528"/>
    <w:rsid w:val="006D2A84"/>
    <w:rsid w:val="006D3B6F"/>
    <w:rsid w:val="006D40B7"/>
    <w:rsid w:val="006D45CA"/>
    <w:rsid w:val="006D6800"/>
    <w:rsid w:val="006D7CF4"/>
    <w:rsid w:val="006E12AD"/>
    <w:rsid w:val="006E1D1D"/>
    <w:rsid w:val="006E7EC8"/>
    <w:rsid w:val="006F058F"/>
    <w:rsid w:val="006F1761"/>
    <w:rsid w:val="006F1D4D"/>
    <w:rsid w:val="00703644"/>
    <w:rsid w:val="0070417A"/>
    <w:rsid w:val="00704763"/>
    <w:rsid w:val="00706650"/>
    <w:rsid w:val="007130CE"/>
    <w:rsid w:val="007206E3"/>
    <w:rsid w:val="007223C4"/>
    <w:rsid w:val="00722473"/>
    <w:rsid w:val="00723559"/>
    <w:rsid w:val="00725EC0"/>
    <w:rsid w:val="00726D18"/>
    <w:rsid w:val="00727A97"/>
    <w:rsid w:val="007321E7"/>
    <w:rsid w:val="0073345A"/>
    <w:rsid w:val="00735567"/>
    <w:rsid w:val="00737EF7"/>
    <w:rsid w:val="00740ADA"/>
    <w:rsid w:val="007421B5"/>
    <w:rsid w:val="00744256"/>
    <w:rsid w:val="00744B0D"/>
    <w:rsid w:val="00745388"/>
    <w:rsid w:val="0074745B"/>
    <w:rsid w:val="00750DFE"/>
    <w:rsid w:val="00751EAF"/>
    <w:rsid w:val="00752E41"/>
    <w:rsid w:val="00753125"/>
    <w:rsid w:val="00755B6A"/>
    <w:rsid w:val="007562E2"/>
    <w:rsid w:val="007618A8"/>
    <w:rsid w:val="00762A55"/>
    <w:rsid w:val="00764835"/>
    <w:rsid w:val="007656E3"/>
    <w:rsid w:val="00771385"/>
    <w:rsid w:val="00771F14"/>
    <w:rsid w:val="00773724"/>
    <w:rsid w:val="0077407D"/>
    <w:rsid w:val="00780A08"/>
    <w:rsid w:val="0078220C"/>
    <w:rsid w:val="00782FEB"/>
    <w:rsid w:val="00784F91"/>
    <w:rsid w:val="0078746B"/>
    <w:rsid w:val="00790671"/>
    <w:rsid w:val="00792999"/>
    <w:rsid w:val="00797EA2"/>
    <w:rsid w:val="007A78A2"/>
    <w:rsid w:val="007A7DFC"/>
    <w:rsid w:val="007B1219"/>
    <w:rsid w:val="007B2411"/>
    <w:rsid w:val="007B2F18"/>
    <w:rsid w:val="007B4C80"/>
    <w:rsid w:val="007C1A8C"/>
    <w:rsid w:val="007C2D97"/>
    <w:rsid w:val="007C42F9"/>
    <w:rsid w:val="007C54EC"/>
    <w:rsid w:val="007D0EBF"/>
    <w:rsid w:val="007D0F74"/>
    <w:rsid w:val="007D623B"/>
    <w:rsid w:val="007D6E2C"/>
    <w:rsid w:val="007E25FD"/>
    <w:rsid w:val="007E49F5"/>
    <w:rsid w:val="007E5E94"/>
    <w:rsid w:val="007E5F7E"/>
    <w:rsid w:val="007F1CF6"/>
    <w:rsid w:val="007F258C"/>
    <w:rsid w:val="008071F2"/>
    <w:rsid w:val="0081209F"/>
    <w:rsid w:val="00815018"/>
    <w:rsid w:val="00817EED"/>
    <w:rsid w:val="008217A3"/>
    <w:rsid w:val="0082451E"/>
    <w:rsid w:val="00827BFC"/>
    <w:rsid w:val="00827F06"/>
    <w:rsid w:val="00831AC2"/>
    <w:rsid w:val="00831E58"/>
    <w:rsid w:val="00832CAC"/>
    <w:rsid w:val="00835CA7"/>
    <w:rsid w:val="008373DE"/>
    <w:rsid w:val="0084063B"/>
    <w:rsid w:val="00840FF4"/>
    <w:rsid w:val="008467FD"/>
    <w:rsid w:val="008506B6"/>
    <w:rsid w:val="0085146E"/>
    <w:rsid w:val="008540F6"/>
    <w:rsid w:val="008669FD"/>
    <w:rsid w:val="00867079"/>
    <w:rsid w:val="008673B0"/>
    <w:rsid w:val="00867CE3"/>
    <w:rsid w:val="00871E35"/>
    <w:rsid w:val="00874CB0"/>
    <w:rsid w:val="00875CEA"/>
    <w:rsid w:val="0088228F"/>
    <w:rsid w:val="0088230F"/>
    <w:rsid w:val="00883CD1"/>
    <w:rsid w:val="0088468E"/>
    <w:rsid w:val="008865D7"/>
    <w:rsid w:val="008866DD"/>
    <w:rsid w:val="00887D57"/>
    <w:rsid w:val="00893753"/>
    <w:rsid w:val="008977C0"/>
    <w:rsid w:val="008A10A4"/>
    <w:rsid w:val="008A3684"/>
    <w:rsid w:val="008A3CC5"/>
    <w:rsid w:val="008A7DEE"/>
    <w:rsid w:val="008B514C"/>
    <w:rsid w:val="008C3BC8"/>
    <w:rsid w:val="008C6EAC"/>
    <w:rsid w:val="008D02F8"/>
    <w:rsid w:val="008D3B84"/>
    <w:rsid w:val="008D4A8D"/>
    <w:rsid w:val="008D51EF"/>
    <w:rsid w:val="008D53B7"/>
    <w:rsid w:val="008D729F"/>
    <w:rsid w:val="008E18E3"/>
    <w:rsid w:val="008E1D3C"/>
    <w:rsid w:val="008F2852"/>
    <w:rsid w:val="008F33E8"/>
    <w:rsid w:val="008F7692"/>
    <w:rsid w:val="0090699E"/>
    <w:rsid w:val="00907A54"/>
    <w:rsid w:val="0091106C"/>
    <w:rsid w:val="00911693"/>
    <w:rsid w:val="00911E10"/>
    <w:rsid w:val="0091226C"/>
    <w:rsid w:val="00912E3D"/>
    <w:rsid w:val="009142BE"/>
    <w:rsid w:val="009145DA"/>
    <w:rsid w:val="00914CE9"/>
    <w:rsid w:val="00915562"/>
    <w:rsid w:val="00916862"/>
    <w:rsid w:val="00917DED"/>
    <w:rsid w:val="009205DB"/>
    <w:rsid w:val="00920869"/>
    <w:rsid w:val="009247C9"/>
    <w:rsid w:val="0092577F"/>
    <w:rsid w:val="00930A67"/>
    <w:rsid w:val="00930FB0"/>
    <w:rsid w:val="009333C0"/>
    <w:rsid w:val="00934CA0"/>
    <w:rsid w:val="0094072D"/>
    <w:rsid w:val="009410B9"/>
    <w:rsid w:val="009412C0"/>
    <w:rsid w:val="00942F19"/>
    <w:rsid w:val="00944B1B"/>
    <w:rsid w:val="00944FEE"/>
    <w:rsid w:val="00945E25"/>
    <w:rsid w:val="009468F2"/>
    <w:rsid w:val="00950623"/>
    <w:rsid w:val="00953FF5"/>
    <w:rsid w:val="009553F2"/>
    <w:rsid w:val="00956F0C"/>
    <w:rsid w:val="00961799"/>
    <w:rsid w:val="009704DB"/>
    <w:rsid w:val="00974A66"/>
    <w:rsid w:val="00976362"/>
    <w:rsid w:val="009776CC"/>
    <w:rsid w:val="00977D0E"/>
    <w:rsid w:val="00977FCA"/>
    <w:rsid w:val="009805B4"/>
    <w:rsid w:val="00983FB7"/>
    <w:rsid w:val="00985E20"/>
    <w:rsid w:val="009946DF"/>
    <w:rsid w:val="00994B6E"/>
    <w:rsid w:val="009950B9"/>
    <w:rsid w:val="00995ACA"/>
    <w:rsid w:val="009A4529"/>
    <w:rsid w:val="009B2B56"/>
    <w:rsid w:val="009B2ECE"/>
    <w:rsid w:val="009B3709"/>
    <w:rsid w:val="009B5793"/>
    <w:rsid w:val="009B6688"/>
    <w:rsid w:val="009C12DA"/>
    <w:rsid w:val="009C57A6"/>
    <w:rsid w:val="009C6D4A"/>
    <w:rsid w:val="009D07DC"/>
    <w:rsid w:val="009D39BC"/>
    <w:rsid w:val="009D421C"/>
    <w:rsid w:val="009D4DC9"/>
    <w:rsid w:val="009D4EF4"/>
    <w:rsid w:val="009D5944"/>
    <w:rsid w:val="009E2127"/>
    <w:rsid w:val="009E24D9"/>
    <w:rsid w:val="009E2F97"/>
    <w:rsid w:val="009E46CF"/>
    <w:rsid w:val="009F1245"/>
    <w:rsid w:val="009F58E8"/>
    <w:rsid w:val="00A01D0B"/>
    <w:rsid w:val="00A027F0"/>
    <w:rsid w:val="00A04221"/>
    <w:rsid w:val="00A04C75"/>
    <w:rsid w:val="00A063CA"/>
    <w:rsid w:val="00A0677B"/>
    <w:rsid w:val="00A06D2D"/>
    <w:rsid w:val="00A129DA"/>
    <w:rsid w:val="00A141D9"/>
    <w:rsid w:val="00A148AB"/>
    <w:rsid w:val="00A1575F"/>
    <w:rsid w:val="00A212EF"/>
    <w:rsid w:val="00A30202"/>
    <w:rsid w:val="00A34FAC"/>
    <w:rsid w:val="00A40DFF"/>
    <w:rsid w:val="00A45A66"/>
    <w:rsid w:val="00A50922"/>
    <w:rsid w:val="00A52067"/>
    <w:rsid w:val="00A53AAD"/>
    <w:rsid w:val="00A55FF0"/>
    <w:rsid w:val="00A643AD"/>
    <w:rsid w:val="00A658D3"/>
    <w:rsid w:val="00A67F34"/>
    <w:rsid w:val="00A718F2"/>
    <w:rsid w:val="00A75805"/>
    <w:rsid w:val="00A845BE"/>
    <w:rsid w:val="00A85CE4"/>
    <w:rsid w:val="00A870FA"/>
    <w:rsid w:val="00A87EF3"/>
    <w:rsid w:val="00A90414"/>
    <w:rsid w:val="00A92D90"/>
    <w:rsid w:val="00A94F57"/>
    <w:rsid w:val="00A961DE"/>
    <w:rsid w:val="00A96AFA"/>
    <w:rsid w:val="00AA6B9B"/>
    <w:rsid w:val="00AA76BC"/>
    <w:rsid w:val="00AB0A77"/>
    <w:rsid w:val="00AB266E"/>
    <w:rsid w:val="00AB2C88"/>
    <w:rsid w:val="00AB5864"/>
    <w:rsid w:val="00AB6B40"/>
    <w:rsid w:val="00AC1539"/>
    <w:rsid w:val="00AC167A"/>
    <w:rsid w:val="00AC29F0"/>
    <w:rsid w:val="00AC33FB"/>
    <w:rsid w:val="00AC4EA8"/>
    <w:rsid w:val="00AC79F1"/>
    <w:rsid w:val="00AC7C2B"/>
    <w:rsid w:val="00AD0EC3"/>
    <w:rsid w:val="00AE1324"/>
    <w:rsid w:val="00AE1E14"/>
    <w:rsid w:val="00AE2AFF"/>
    <w:rsid w:val="00AE5E25"/>
    <w:rsid w:val="00AF36DA"/>
    <w:rsid w:val="00AF3ACD"/>
    <w:rsid w:val="00AF3D79"/>
    <w:rsid w:val="00AF4180"/>
    <w:rsid w:val="00AF465B"/>
    <w:rsid w:val="00AF5D8A"/>
    <w:rsid w:val="00AF6F86"/>
    <w:rsid w:val="00B0265C"/>
    <w:rsid w:val="00B17973"/>
    <w:rsid w:val="00B20F26"/>
    <w:rsid w:val="00B22C56"/>
    <w:rsid w:val="00B257F1"/>
    <w:rsid w:val="00B30DAA"/>
    <w:rsid w:val="00B317A6"/>
    <w:rsid w:val="00B323CC"/>
    <w:rsid w:val="00B34414"/>
    <w:rsid w:val="00B34ED1"/>
    <w:rsid w:val="00B36A44"/>
    <w:rsid w:val="00B42090"/>
    <w:rsid w:val="00B43A2B"/>
    <w:rsid w:val="00B44D03"/>
    <w:rsid w:val="00B46F8A"/>
    <w:rsid w:val="00B50543"/>
    <w:rsid w:val="00B5340E"/>
    <w:rsid w:val="00B57018"/>
    <w:rsid w:val="00B60F67"/>
    <w:rsid w:val="00B64B03"/>
    <w:rsid w:val="00B700DE"/>
    <w:rsid w:val="00B7312A"/>
    <w:rsid w:val="00B829C3"/>
    <w:rsid w:val="00B82F93"/>
    <w:rsid w:val="00B83A4F"/>
    <w:rsid w:val="00B8607B"/>
    <w:rsid w:val="00B8781C"/>
    <w:rsid w:val="00B87833"/>
    <w:rsid w:val="00B90AD7"/>
    <w:rsid w:val="00B92925"/>
    <w:rsid w:val="00B9463B"/>
    <w:rsid w:val="00B949C9"/>
    <w:rsid w:val="00BA3B34"/>
    <w:rsid w:val="00BA4A75"/>
    <w:rsid w:val="00BA6BC9"/>
    <w:rsid w:val="00BB0C6E"/>
    <w:rsid w:val="00BB1123"/>
    <w:rsid w:val="00BB165F"/>
    <w:rsid w:val="00BB2350"/>
    <w:rsid w:val="00BB633B"/>
    <w:rsid w:val="00BB70EE"/>
    <w:rsid w:val="00BC08E2"/>
    <w:rsid w:val="00BC150A"/>
    <w:rsid w:val="00BC2A28"/>
    <w:rsid w:val="00BC5516"/>
    <w:rsid w:val="00BC672D"/>
    <w:rsid w:val="00BC74FB"/>
    <w:rsid w:val="00BC76AC"/>
    <w:rsid w:val="00BD13D3"/>
    <w:rsid w:val="00BD3BA1"/>
    <w:rsid w:val="00BD3D9C"/>
    <w:rsid w:val="00BD5B84"/>
    <w:rsid w:val="00BD5E15"/>
    <w:rsid w:val="00BD6309"/>
    <w:rsid w:val="00BD7F67"/>
    <w:rsid w:val="00BE4861"/>
    <w:rsid w:val="00BE4A46"/>
    <w:rsid w:val="00BF0466"/>
    <w:rsid w:val="00BF16CD"/>
    <w:rsid w:val="00BF2523"/>
    <w:rsid w:val="00BF4092"/>
    <w:rsid w:val="00BF7356"/>
    <w:rsid w:val="00C01C2D"/>
    <w:rsid w:val="00C02F60"/>
    <w:rsid w:val="00C035F5"/>
    <w:rsid w:val="00C065BB"/>
    <w:rsid w:val="00C13224"/>
    <w:rsid w:val="00C16862"/>
    <w:rsid w:val="00C21554"/>
    <w:rsid w:val="00C2337A"/>
    <w:rsid w:val="00C265A7"/>
    <w:rsid w:val="00C30CD2"/>
    <w:rsid w:val="00C3152B"/>
    <w:rsid w:val="00C32AE7"/>
    <w:rsid w:val="00C338BD"/>
    <w:rsid w:val="00C37C0C"/>
    <w:rsid w:val="00C404E7"/>
    <w:rsid w:val="00C4638C"/>
    <w:rsid w:val="00C527E7"/>
    <w:rsid w:val="00C53BD6"/>
    <w:rsid w:val="00C53D1F"/>
    <w:rsid w:val="00C54252"/>
    <w:rsid w:val="00C5643B"/>
    <w:rsid w:val="00C5714C"/>
    <w:rsid w:val="00C61750"/>
    <w:rsid w:val="00C61ABF"/>
    <w:rsid w:val="00C62701"/>
    <w:rsid w:val="00C647B3"/>
    <w:rsid w:val="00C6532F"/>
    <w:rsid w:val="00C6582C"/>
    <w:rsid w:val="00C70EE0"/>
    <w:rsid w:val="00C71C7D"/>
    <w:rsid w:val="00C7722E"/>
    <w:rsid w:val="00C812FA"/>
    <w:rsid w:val="00C83BEB"/>
    <w:rsid w:val="00C8439E"/>
    <w:rsid w:val="00C84675"/>
    <w:rsid w:val="00C85A14"/>
    <w:rsid w:val="00C87176"/>
    <w:rsid w:val="00C9001C"/>
    <w:rsid w:val="00C91202"/>
    <w:rsid w:val="00C92537"/>
    <w:rsid w:val="00C92E09"/>
    <w:rsid w:val="00C93D62"/>
    <w:rsid w:val="00C96375"/>
    <w:rsid w:val="00CA38B5"/>
    <w:rsid w:val="00CA64F7"/>
    <w:rsid w:val="00CA713A"/>
    <w:rsid w:val="00CB0227"/>
    <w:rsid w:val="00CB441C"/>
    <w:rsid w:val="00CB4F59"/>
    <w:rsid w:val="00CB5053"/>
    <w:rsid w:val="00CC03F6"/>
    <w:rsid w:val="00CC05DC"/>
    <w:rsid w:val="00CC24D0"/>
    <w:rsid w:val="00CC5464"/>
    <w:rsid w:val="00CC7770"/>
    <w:rsid w:val="00CC7A9B"/>
    <w:rsid w:val="00CD3FA5"/>
    <w:rsid w:val="00CD54D3"/>
    <w:rsid w:val="00CE0B15"/>
    <w:rsid w:val="00CE0DAA"/>
    <w:rsid w:val="00CE1B64"/>
    <w:rsid w:val="00CE3B2E"/>
    <w:rsid w:val="00CE58B9"/>
    <w:rsid w:val="00CF1435"/>
    <w:rsid w:val="00CF2A13"/>
    <w:rsid w:val="00CF2CF3"/>
    <w:rsid w:val="00CF4CF7"/>
    <w:rsid w:val="00CF6C94"/>
    <w:rsid w:val="00CF7CB8"/>
    <w:rsid w:val="00D00638"/>
    <w:rsid w:val="00D01085"/>
    <w:rsid w:val="00D07123"/>
    <w:rsid w:val="00D07BC3"/>
    <w:rsid w:val="00D10130"/>
    <w:rsid w:val="00D156EA"/>
    <w:rsid w:val="00D16CC9"/>
    <w:rsid w:val="00D207F4"/>
    <w:rsid w:val="00D22DC6"/>
    <w:rsid w:val="00D25264"/>
    <w:rsid w:val="00D25A70"/>
    <w:rsid w:val="00D27844"/>
    <w:rsid w:val="00D33CF6"/>
    <w:rsid w:val="00D368C3"/>
    <w:rsid w:val="00D37018"/>
    <w:rsid w:val="00D37BED"/>
    <w:rsid w:val="00D42038"/>
    <w:rsid w:val="00D44D50"/>
    <w:rsid w:val="00D454E2"/>
    <w:rsid w:val="00D51C4A"/>
    <w:rsid w:val="00D55343"/>
    <w:rsid w:val="00D55805"/>
    <w:rsid w:val="00D55E11"/>
    <w:rsid w:val="00D65E20"/>
    <w:rsid w:val="00D67218"/>
    <w:rsid w:val="00D6742C"/>
    <w:rsid w:val="00D70AD7"/>
    <w:rsid w:val="00D71D38"/>
    <w:rsid w:val="00D748AA"/>
    <w:rsid w:val="00D8087B"/>
    <w:rsid w:val="00D80FD6"/>
    <w:rsid w:val="00D8165A"/>
    <w:rsid w:val="00D83423"/>
    <w:rsid w:val="00D94D59"/>
    <w:rsid w:val="00DA3E03"/>
    <w:rsid w:val="00DA40C0"/>
    <w:rsid w:val="00DA460D"/>
    <w:rsid w:val="00DA615F"/>
    <w:rsid w:val="00DA7F10"/>
    <w:rsid w:val="00DB4E17"/>
    <w:rsid w:val="00DC0707"/>
    <w:rsid w:val="00DC08D4"/>
    <w:rsid w:val="00DC08F4"/>
    <w:rsid w:val="00DC328F"/>
    <w:rsid w:val="00DC486D"/>
    <w:rsid w:val="00DC493F"/>
    <w:rsid w:val="00DC7953"/>
    <w:rsid w:val="00DD4A00"/>
    <w:rsid w:val="00DD665C"/>
    <w:rsid w:val="00DE0B6A"/>
    <w:rsid w:val="00DE37BE"/>
    <w:rsid w:val="00DF2872"/>
    <w:rsid w:val="00DF4ABB"/>
    <w:rsid w:val="00E02156"/>
    <w:rsid w:val="00E05C9A"/>
    <w:rsid w:val="00E0631B"/>
    <w:rsid w:val="00E16F09"/>
    <w:rsid w:val="00E212D8"/>
    <w:rsid w:val="00E21DBD"/>
    <w:rsid w:val="00E22B08"/>
    <w:rsid w:val="00E2326B"/>
    <w:rsid w:val="00E23562"/>
    <w:rsid w:val="00E235A1"/>
    <w:rsid w:val="00E23978"/>
    <w:rsid w:val="00E239C4"/>
    <w:rsid w:val="00E26595"/>
    <w:rsid w:val="00E2717E"/>
    <w:rsid w:val="00E2749E"/>
    <w:rsid w:val="00E27938"/>
    <w:rsid w:val="00E47B32"/>
    <w:rsid w:val="00E47CE4"/>
    <w:rsid w:val="00E50040"/>
    <w:rsid w:val="00E51370"/>
    <w:rsid w:val="00E53EFA"/>
    <w:rsid w:val="00E5475A"/>
    <w:rsid w:val="00E62083"/>
    <w:rsid w:val="00E6231D"/>
    <w:rsid w:val="00E63562"/>
    <w:rsid w:val="00E65C80"/>
    <w:rsid w:val="00E6678D"/>
    <w:rsid w:val="00E66FBD"/>
    <w:rsid w:val="00E722CF"/>
    <w:rsid w:val="00E7726E"/>
    <w:rsid w:val="00E84EB9"/>
    <w:rsid w:val="00E85335"/>
    <w:rsid w:val="00E86266"/>
    <w:rsid w:val="00E87E61"/>
    <w:rsid w:val="00E91913"/>
    <w:rsid w:val="00E92616"/>
    <w:rsid w:val="00EA0227"/>
    <w:rsid w:val="00EA15CE"/>
    <w:rsid w:val="00EA259A"/>
    <w:rsid w:val="00EA4CB1"/>
    <w:rsid w:val="00EA54FA"/>
    <w:rsid w:val="00EA6FEC"/>
    <w:rsid w:val="00EA7221"/>
    <w:rsid w:val="00EB2AA0"/>
    <w:rsid w:val="00EB4332"/>
    <w:rsid w:val="00EB44AF"/>
    <w:rsid w:val="00EC2207"/>
    <w:rsid w:val="00EC6363"/>
    <w:rsid w:val="00EC73EA"/>
    <w:rsid w:val="00EC7647"/>
    <w:rsid w:val="00EC7D2E"/>
    <w:rsid w:val="00ED719C"/>
    <w:rsid w:val="00EE1086"/>
    <w:rsid w:val="00EE2ED4"/>
    <w:rsid w:val="00EE35FE"/>
    <w:rsid w:val="00EE63E2"/>
    <w:rsid w:val="00EE6E06"/>
    <w:rsid w:val="00EE7966"/>
    <w:rsid w:val="00EE7AFE"/>
    <w:rsid w:val="00EF03A7"/>
    <w:rsid w:val="00EF1719"/>
    <w:rsid w:val="00EF366C"/>
    <w:rsid w:val="00EF3DD3"/>
    <w:rsid w:val="00EF4A3E"/>
    <w:rsid w:val="00EF52FB"/>
    <w:rsid w:val="00EF5EC4"/>
    <w:rsid w:val="00EF5F6A"/>
    <w:rsid w:val="00EF7A91"/>
    <w:rsid w:val="00F00E87"/>
    <w:rsid w:val="00F04ADA"/>
    <w:rsid w:val="00F04C40"/>
    <w:rsid w:val="00F04F8F"/>
    <w:rsid w:val="00F12871"/>
    <w:rsid w:val="00F12959"/>
    <w:rsid w:val="00F13625"/>
    <w:rsid w:val="00F13D00"/>
    <w:rsid w:val="00F16F76"/>
    <w:rsid w:val="00F22A6C"/>
    <w:rsid w:val="00F235DE"/>
    <w:rsid w:val="00F274E3"/>
    <w:rsid w:val="00F2757C"/>
    <w:rsid w:val="00F31DC6"/>
    <w:rsid w:val="00F32889"/>
    <w:rsid w:val="00F330E0"/>
    <w:rsid w:val="00F34B97"/>
    <w:rsid w:val="00F34BD7"/>
    <w:rsid w:val="00F35B29"/>
    <w:rsid w:val="00F35E71"/>
    <w:rsid w:val="00F36017"/>
    <w:rsid w:val="00F36A8F"/>
    <w:rsid w:val="00F4244C"/>
    <w:rsid w:val="00F46156"/>
    <w:rsid w:val="00F54E52"/>
    <w:rsid w:val="00F5534F"/>
    <w:rsid w:val="00F55552"/>
    <w:rsid w:val="00F56A01"/>
    <w:rsid w:val="00F5775D"/>
    <w:rsid w:val="00F62073"/>
    <w:rsid w:val="00F64BE9"/>
    <w:rsid w:val="00F67816"/>
    <w:rsid w:val="00F7194C"/>
    <w:rsid w:val="00F73C7E"/>
    <w:rsid w:val="00F751C7"/>
    <w:rsid w:val="00F75E18"/>
    <w:rsid w:val="00F77CAE"/>
    <w:rsid w:val="00F77FAF"/>
    <w:rsid w:val="00F80006"/>
    <w:rsid w:val="00F82DBE"/>
    <w:rsid w:val="00F84C58"/>
    <w:rsid w:val="00F873AF"/>
    <w:rsid w:val="00F908B3"/>
    <w:rsid w:val="00F9382B"/>
    <w:rsid w:val="00F93896"/>
    <w:rsid w:val="00F9481D"/>
    <w:rsid w:val="00F96AE8"/>
    <w:rsid w:val="00F97ED9"/>
    <w:rsid w:val="00FA0BE5"/>
    <w:rsid w:val="00FA1E6A"/>
    <w:rsid w:val="00FA2A45"/>
    <w:rsid w:val="00FA3980"/>
    <w:rsid w:val="00FA3E09"/>
    <w:rsid w:val="00FA4F99"/>
    <w:rsid w:val="00FA6A3B"/>
    <w:rsid w:val="00FA7B67"/>
    <w:rsid w:val="00FB2C3D"/>
    <w:rsid w:val="00FB30D0"/>
    <w:rsid w:val="00FB34A0"/>
    <w:rsid w:val="00FB4786"/>
    <w:rsid w:val="00FB5900"/>
    <w:rsid w:val="00FB5DF3"/>
    <w:rsid w:val="00FB66F4"/>
    <w:rsid w:val="00FC0736"/>
    <w:rsid w:val="00FC15DA"/>
    <w:rsid w:val="00FC6D8F"/>
    <w:rsid w:val="00FD3BED"/>
    <w:rsid w:val="00FD627E"/>
    <w:rsid w:val="00FE01C8"/>
    <w:rsid w:val="00FE2FA2"/>
    <w:rsid w:val="00FE527A"/>
    <w:rsid w:val="00FE7249"/>
    <w:rsid w:val="00FF0354"/>
    <w:rsid w:val="00FF34D7"/>
    <w:rsid w:val="00FF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52731"/>
  <w15:docId w15:val="{9956061D-AAD4-6C4D-893F-C70C4655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5C"/>
  </w:style>
  <w:style w:type="paragraph" w:styleId="Heading1">
    <w:name w:val="heading 1"/>
    <w:basedOn w:val="Normal"/>
    <w:next w:val="Normal"/>
    <w:link w:val="Heading1Char"/>
    <w:uiPriority w:val="9"/>
    <w:qFormat/>
    <w:rsid w:val="003226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26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26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226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26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226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26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26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26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6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26CC"/>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6A31"/>
    <w:rPr>
      <w:rFonts w:ascii="Tahoma" w:hAnsi="Tahoma" w:cs="Tahoma"/>
      <w:sz w:val="16"/>
      <w:szCs w:val="16"/>
    </w:rPr>
  </w:style>
  <w:style w:type="character" w:customStyle="1" w:styleId="BalloonTextChar">
    <w:name w:val="Balloon Text Char"/>
    <w:basedOn w:val="DefaultParagraphFont"/>
    <w:link w:val="BalloonText"/>
    <w:uiPriority w:val="99"/>
    <w:semiHidden/>
    <w:rsid w:val="006C6A31"/>
    <w:rPr>
      <w:rFonts w:ascii="Tahoma" w:hAnsi="Tahoma" w:cs="Tahoma"/>
      <w:sz w:val="16"/>
      <w:szCs w:val="16"/>
    </w:rPr>
  </w:style>
  <w:style w:type="character" w:styleId="Hyperlink">
    <w:name w:val="Hyperlink"/>
    <w:basedOn w:val="DefaultParagraphFont"/>
    <w:uiPriority w:val="99"/>
    <w:unhideWhenUsed/>
    <w:rsid w:val="006560E3"/>
    <w:rPr>
      <w:color w:val="0000FF" w:themeColor="hyperlink"/>
      <w:u w:val="single"/>
    </w:rPr>
  </w:style>
  <w:style w:type="paragraph" w:styleId="Header">
    <w:name w:val="header"/>
    <w:basedOn w:val="Normal"/>
    <w:link w:val="HeaderChar"/>
    <w:uiPriority w:val="99"/>
    <w:unhideWhenUsed/>
    <w:rsid w:val="00191EA4"/>
    <w:pPr>
      <w:tabs>
        <w:tab w:val="center" w:pos="4680"/>
        <w:tab w:val="right" w:pos="9360"/>
      </w:tabs>
    </w:pPr>
  </w:style>
  <w:style w:type="character" w:customStyle="1" w:styleId="HeaderChar">
    <w:name w:val="Header Char"/>
    <w:basedOn w:val="DefaultParagraphFont"/>
    <w:link w:val="Header"/>
    <w:uiPriority w:val="99"/>
    <w:rsid w:val="00191EA4"/>
  </w:style>
  <w:style w:type="paragraph" w:styleId="Footer">
    <w:name w:val="footer"/>
    <w:basedOn w:val="Normal"/>
    <w:link w:val="FooterChar"/>
    <w:uiPriority w:val="99"/>
    <w:unhideWhenUsed/>
    <w:rsid w:val="00191EA4"/>
    <w:pPr>
      <w:tabs>
        <w:tab w:val="center" w:pos="4680"/>
        <w:tab w:val="right" w:pos="9360"/>
      </w:tabs>
    </w:pPr>
  </w:style>
  <w:style w:type="character" w:customStyle="1" w:styleId="FooterChar">
    <w:name w:val="Footer Char"/>
    <w:basedOn w:val="DefaultParagraphFont"/>
    <w:link w:val="Footer"/>
    <w:uiPriority w:val="99"/>
    <w:rsid w:val="00191EA4"/>
  </w:style>
  <w:style w:type="character" w:customStyle="1" w:styleId="Heading1Char">
    <w:name w:val="Heading 1 Char"/>
    <w:basedOn w:val="DefaultParagraphFont"/>
    <w:link w:val="Heading1"/>
    <w:uiPriority w:val="9"/>
    <w:rsid w:val="003226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26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26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226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26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226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26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26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26C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226C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226CC"/>
    <w:rPr>
      <w:rFonts w:asciiTheme="majorHAnsi" w:eastAsiaTheme="majorEastAsia" w:hAnsiTheme="majorHAnsi" w:cstheme="majorBidi"/>
      <w:i/>
      <w:iCs/>
      <w:spacing w:val="13"/>
      <w:sz w:val="24"/>
      <w:szCs w:val="24"/>
    </w:rPr>
  </w:style>
  <w:style w:type="character" w:styleId="Strong">
    <w:name w:val="Strong"/>
    <w:uiPriority w:val="22"/>
    <w:qFormat/>
    <w:rsid w:val="003226CC"/>
    <w:rPr>
      <w:b/>
      <w:bCs/>
    </w:rPr>
  </w:style>
  <w:style w:type="character" w:styleId="Emphasis">
    <w:name w:val="Emphasis"/>
    <w:uiPriority w:val="20"/>
    <w:qFormat/>
    <w:rsid w:val="003226CC"/>
    <w:rPr>
      <w:b/>
      <w:bCs/>
      <w:i/>
      <w:iCs/>
      <w:spacing w:val="10"/>
      <w:bdr w:val="none" w:sz="0" w:space="0" w:color="auto"/>
      <w:shd w:val="clear" w:color="auto" w:fill="auto"/>
    </w:rPr>
  </w:style>
  <w:style w:type="paragraph" w:styleId="NoSpacing">
    <w:name w:val="No Spacing"/>
    <w:basedOn w:val="Normal"/>
    <w:uiPriority w:val="1"/>
    <w:qFormat/>
    <w:rsid w:val="003226CC"/>
    <w:pPr>
      <w:spacing w:after="0" w:line="240" w:lineRule="auto"/>
    </w:pPr>
  </w:style>
  <w:style w:type="paragraph" w:styleId="ListParagraph">
    <w:name w:val="List Paragraph"/>
    <w:basedOn w:val="Normal"/>
    <w:uiPriority w:val="34"/>
    <w:qFormat/>
    <w:rsid w:val="003226CC"/>
    <w:pPr>
      <w:ind w:left="720"/>
      <w:contextualSpacing/>
    </w:pPr>
  </w:style>
  <w:style w:type="paragraph" w:styleId="Quote">
    <w:name w:val="Quote"/>
    <w:basedOn w:val="Normal"/>
    <w:next w:val="Normal"/>
    <w:link w:val="QuoteChar"/>
    <w:uiPriority w:val="29"/>
    <w:qFormat/>
    <w:rsid w:val="003226CC"/>
    <w:pPr>
      <w:spacing w:before="200" w:after="0"/>
      <w:ind w:left="360" w:right="360"/>
    </w:pPr>
    <w:rPr>
      <w:i/>
      <w:iCs/>
    </w:rPr>
  </w:style>
  <w:style w:type="character" w:customStyle="1" w:styleId="QuoteChar">
    <w:name w:val="Quote Char"/>
    <w:basedOn w:val="DefaultParagraphFont"/>
    <w:link w:val="Quote"/>
    <w:uiPriority w:val="29"/>
    <w:rsid w:val="003226CC"/>
    <w:rPr>
      <w:i/>
      <w:iCs/>
    </w:rPr>
  </w:style>
  <w:style w:type="paragraph" w:styleId="IntenseQuote">
    <w:name w:val="Intense Quote"/>
    <w:basedOn w:val="Normal"/>
    <w:next w:val="Normal"/>
    <w:link w:val="IntenseQuoteChar"/>
    <w:uiPriority w:val="30"/>
    <w:qFormat/>
    <w:rsid w:val="003226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26CC"/>
    <w:rPr>
      <w:b/>
      <w:bCs/>
      <w:i/>
      <w:iCs/>
    </w:rPr>
  </w:style>
  <w:style w:type="character" w:styleId="SubtleEmphasis">
    <w:name w:val="Subtle Emphasis"/>
    <w:uiPriority w:val="19"/>
    <w:qFormat/>
    <w:rsid w:val="003226CC"/>
    <w:rPr>
      <w:i/>
      <w:iCs/>
    </w:rPr>
  </w:style>
  <w:style w:type="character" w:styleId="IntenseEmphasis">
    <w:name w:val="Intense Emphasis"/>
    <w:uiPriority w:val="21"/>
    <w:qFormat/>
    <w:rsid w:val="003226CC"/>
    <w:rPr>
      <w:b/>
      <w:bCs/>
    </w:rPr>
  </w:style>
  <w:style w:type="character" w:styleId="SubtleReference">
    <w:name w:val="Subtle Reference"/>
    <w:uiPriority w:val="31"/>
    <w:qFormat/>
    <w:rsid w:val="003226CC"/>
    <w:rPr>
      <w:smallCaps/>
    </w:rPr>
  </w:style>
  <w:style w:type="character" w:styleId="IntenseReference">
    <w:name w:val="Intense Reference"/>
    <w:uiPriority w:val="32"/>
    <w:qFormat/>
    <w:rsid w:val="003226CC"/>
    <w:rPr>
      <w:smallCaps/>
      <w:spacing w:val="5"/>
      <w:u w:val="single"/>
    </w:rPr>
  </w:style>
  <w:style w:type="character" w:styleId="BookTitle">
    <w:name w:val="Book Title"/>
    <w:uiPriority w:val="33"/>
    <w:qFormat/>
    <w:rsid w:val="003226CC"/>
    <w:rPr>
      <w:i/>
      <w:iCs/>
      <w:smallCaps/>
      <w:spacing w:val="5"/>
    </w:rPr>
  </w:style>
  <w:style w:type="paragraph" w:styleId="TOCHeading">
    <w:name w:val="TOC Heading"/>
    <w:basedOn w:val="Heading1"/>
    <w:next w:val="Normal"/>
    <w:uiPriority w:val="39"/>
    <w:semiHidden/>
    <w:unhideWhenUsed/>
    <w:qFormat/>
    <w:rsid w:val="003226CC"/>
    <w:pPr>
      <w:outlineLvl w:val="9"/>
    </w:pPr>
    <w:rPr>
      <w:lang w:bidi="en-US"/>
    </w:rPr>
  </w:style>
  <w:style w:type="paragraph" w:styleId="Caption">
    <w:name w:val="caption"/>
    <w:basedOn w:val="Normal"/>
    <w:next w:val="Normal"/>
    <w:uiPriority w:val="35"/>
    <w:unhideWhenUsed/>
    <w:rsid w:val="0044366B"/>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F4CF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C087A"/>
    <w:pPr>
      <w:spacing w:line="240" w:lineRule="auto"/>
    </w:pPr>
    <w:rPr>
      <w:b/>
      <w:bCs/>
    </w:rPr>
  </w:style>
  <w:style w:type="character" w:customStyle="1" w:styleId="CommentSubjectChar">
    <w:name w:val="Comment Subject Char"/>
    <w:basedOn w:val="CommentTextChar"/>
    <w:link w:val="CommentSubject"/>
    <w:uiPriority w:val="99"/>
    <w:semiHidden/>
    <w:rsid w:val="003C087A"/>
    <w:rPr>
      <w:b/>
      <w:bCs/>
      <w:sz w:val="20"/>
      <w:szCs w:val="20"/>
    </w:rPr>
  </w:style>
  <w:style w:type="paragraph" w:styleId="Revision">
    <w:name w:val="Revision"/>
    <w:hidden/>
    <w:uiPriority w:val="99"/>
    <w:semiHidden/>
    <w:rsid w:val="005A7AD5"/>
    <w:pPr>
      <w:spacing w:after="0" w:line="240" w:lineRule="auto"/>
    </w:pPr>
  </w:style>
  <w:style w:type="paragraph" w:styleId="NormalWeb">
    <w:name w:val="Normal (Web)"/>
    <w:basedOn w:val="Normal"/>
    <w:uiPriority w:val="99"/>
    <w:unhideWhenUsed/>
    <w:rsid w:val="00A96AF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D665C"/>
    <w:rPr>
      <w:color w:val="605E5C"/>
      <w:shd w:val="clear" w:color="auto" w:fill="E1DFDD"/>
    </w:rPr>
  </w:style>
  <w:style w:type="character" w:customStyle="1" w:styleId="apple-converted-space">
    <w:name w:val="apple-converted-space"/>
    <w:basedOn w:val="DefaultParagraphFont"/>
    <w:rsid w:val="001C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0344">
      <w:bodyDiv w:val="1"/>
      <w:marLeft w:val="0"/>
      <w:marRight w:val="0"/>
      <w:marTop w:val="0"/>
      <w:marBottom w:val="0"/>
      <w:divBdr>
        <w:top w:val="none" w:sz="0" w:space="0" w:color="auto"/>
        <w:left w:val="none" w:sz="0" w:space="0" w:color="auto"/>
        <w:bottom w:val="none" w:sz="0" w:space="0" w:color="auto"/>
        <w:right w:val="none" w:sz="0" w:space="0" w:color="auto"/>
      </w:divBdr>
    </w:div>
    <w:div w:id="109593673">
      <w:bodyDiv w:val="1"/>
      <w:marLeft w:val="0"/>
      <w:marRight w:val="0"/>
      <w:marTop w:val="0"/>
      <w:marBottom w:val="0"/>
      <w:divBdr>
        <w:top w:val="none" w:sz="0" w:space="0" w:color="auto"/>
        <w:left w:val="none" w:sz="0" w:space="0" w:color="auto"/>
        <w:bottom w:val="none" w:sz="0" w:space="0" w:color="auto"/>
        <w:right w:val="none" w:sz="0" w:space="0" w:color="auto"/>
      </w:divBdr>
      <w:divsChild>
        <w:div w:id="315770431">
          <w:marLeft w:val="0"/>
          <w:marRight w:val="0"/>
          <w:marTop w:val="0"/>
          <w:marBottom w:val="0"/>
          <w:divBdr>
            <w:top w:val="none" w:sz="0" w:space="0" w:color="auto"/>
            <w:left w:val="none" w:sz="0" w:space="0" w:color="auto"/>
            <w:bottom w:val="none" w:sz="0" w:space="0" w:color="auto"/>
            <w:right w:val="none" w:sz="0" w:space="0" w:color="auto"/>
          </w:divBdr>
          <w:divsChild>
            <w:div w:id="901988430">
              <w:marLeft w:val="0"/>
              <w:marRight w:val="0"/>
              <w:marTop w:val="0"/>
              <w:marBottom w:val="0"/>
              <w:divBdr>
                <w:top w:val="none" w:sz="0" w:space="0" w:color="auto"/>
                <w:left w:val="none" w:sz="0" w:space="0" w:color="auto"/>
                <w:bottom w:val="none" w:sz="0" w:space="0" w:color="auto"/>
                <w:right w:val="none" w:sz="0" w:space="0" w:color="auto"/>
              </w:divBdr>
              <w:divsChild>
                <w:div w:id="10198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9368">
      <w:bodyDiv w:val="1"/>
      <w:marLeft w:val="0"/>
      <w:marRight w:val="0"/>
      <w:marTop w:val="0"/>
      <w:marBottom w:val="0"/>
      <w:divBdr>
        <w:top w:val="none" w:sz="0" w:space="0" w:color="auto"/>
        <w:left w:val="none" w:sz="0" w:space="0" w:color="auto"/>
        <w:bottom w:val="none" w:sz="0" w:space="0" w:color="auto"/>
        <w:right w:val="none" w:sz="0" w:space="0" w:color="auto"/>
      </w:divBdr>
    </w:div>
    <w:div w:id="208763695">
      <w:bodyDiv w:val="1"/>
      <w:marLeft w:val="0"/>
      <w:marRight w:val="0"/>
      <w:marTop w:val="0"/>
      <w:marBottom w:val="0"/>
      <w:divBdr>
        <w:top w:val="none" w:sz="0" w:space="0" w:color="auto"/>
        <w:left w:val="none" w:sz="0" w:space="0" w:color="auto"/>
        <w:bottom w:val="none" w:sz="0" w:space="0" w:color="auto"/>
        <w:right w:val="none" w:sz="0" w:space="0" w:color="auto"/>
      </w:divBdr>
    </w:div>
    <w:div w:id="268201675">
      <w:bodyDiv w:val="1"/>
      <w:marLeft w:val="0"/>
      <w:marRight w:val="0"/>
      <w:marTop w:val="0"/>
      <w:marBottom w:val="0"/>
      <w:divBdr>
        <w:top w:val="none" w:sz="0" w:space="0" w:color="auto"/>
        <w:left w:val="none" w:sz="0" w:space="0" w:color="auto"/>
        <w:bottom w:val="none" w:sz="0" w:space="0" w:color="auto"/>
        <w:right w:val="none" w:sz="0" w:space="0" w:color="auto"/>
      </w:divBdr>
      <w:divsChild>
        <w:div w:id="702024664">
          <w:marLeft w:val="0"/>
          <w:marRight w:val="0"/>
          <w:marTop w:val="0"/>
          <w:marBottom w:val="0"/>
          <w:divBdr>
            <w:top w:val="none" w:sz="0" w:space="0" w:color="auto"/>
            <w:left w:val="none" w:sz="0" w:space="0" w:color="auto"/>
            <w:bottom w:val="none" w:sz="0" w:space="0" w:color="auto"/>
            <w:right w:val="none" w:sz="0" w:space="0" w:color="auto"/>
          </w:divBdr>
        </w:div>
        <w:div w:id="1859150103">
          <w:marLeft w:val="0"/>
          <w:marRight w:val="0"/>
          <w:marTop w:val="0"/>
          <w:marBottom w:val="0"/>
          <w:divBdr>
            <w:top w:val="none" w:sz="0" w:space="0" w:color="auto"/>
            <w:left w:val="none" w:sz="0" w:space="0" w:color="auto"/>
            <w:bottom w:val="none" w:sz="0" w:space="0" w:color="auto"/>
            <w:right w:val="none" w:sz="0" w:space="0" w:color="auto"/>
          </w:divBdr>
        </w:div>
        <w:div w:id="1132555139">
          <w:marLeft w:val="0"/>
          <w:marRight w:val="0"/>
          <w:marTop w:val="0"/>
          <w:marBottom w:val="0"/>
          <w:divBdr>
            <w:top w:val="none" w:sz="0" w:space="0" w:color="auto"/>
            <w:left w:val="none" w:sz="0" w:space="0" w:color="auto"/>
            <w:bottom w:val="none" w:sz="0" w:space="0" w:color="auto"/>
            <w:right w:val="none" w:sz="0" w:space="0" w:color="auto"/>
          </w:divBdr>
        </w:div>
        <w:div w:id="656803341">
          <w:marLeft w:val="0"/>
          <w:marRight w:val="0"/>
          <w:marTop w:val="0"/>
          <w:marBottom w:val="0"/>
          <w:divBdr>
            <w:top w:val="none" w:sz="0" w:space="0" w:color="auto"/>
            <w:left w:val="none" w:sz="0" w:space="0" w:color="auto"/>
            <w:bottom w:val="none" w:sz="0" w:space="0" w:color="auto"/>
            <w:right w:val="none" w:sz="0" w:space="0" w:color="auto"/>
          </w:divBdr>
        </w:div>
        <w:div w:id="643898084">
          <w:marLeft w:val="0"/>
          <w:marRight w:val="0"/>
          <w:marTop w:val="0"/>
          <w:marBottom w:val="0"/>
          <w:divBdr>
            <w:top w:val="none" w:sz="0" w:space="0" w:color="auto"/>
            <w:left w:val="none" w:sz="0" w:space="0" w:color="auto"/>
            <w:bottom w:val="none" w:sz="0" w:space="0" w:color="auto"/>
            <w:right w:val="none" w:sz="0" w:space="0" w:color="auto"/>
          </w:divBdr>
        </w:div>
        <w:div w:id="575482053">
          <w:marLeft w:val="0"/>
          <w:marRight w:val="0"/>
          <w:marTop w:val="0"/>
          <w:marBottom w:val="0"/>
          <w:divBdr>
            <w:top w:val="none" w:sz="0" w:space="0" w:color="auto"/>
            <w:left w:val="none" w:sz="0" w:space="0" w:color="auto"/>
            <w:bottom w:val="none" w:sz="0" w:space="0" w:color="auto"/>
            <w:right w:val="none" w:sz="0" w:space="0" w:color="auto"/>
          </w:divBdr>
        </w:div>
        <w:div w:id="847328512">
          <w:marLeft w:val="0"/>
          <w:marRight w:val="0"/>
          <w:marTop w:val="0"/>
          <w:marBottom w:val="0"/>
          <w:divBdr>
            <w:top w:val="none" w:sz="0" w:space="0" w:color="auto"/>
            <w:left w:val="none" w:sz="0" w:space="0" w:color="auto"/>
            <w:bottom w:val="none" w:sz="0" w:space="0" w:color="auto"/>
            <w:right w:val="none" w:sz="0" w:space="0" w:color="auto"/>
          </w:divBdr>
        </w:div>
        <w:div w:id="1399592374">
          <w:marLeft w:val="0"/>
          <w:marRight w:val="0"/>
          <w:marTop w:val="0"/>
          <w:marBottom w:val="0"/>
          <w:divBdr>
            <w:top w:val="none" w:sz="0" w:space="0" w:color="auto"/>
            <w:left w:val="none" w:sz="0" w:space="0" w:color="auto"/>
            <w:bottom w:val="none" w:sz="0" w:space="0" w:color="auto"/>
            <w:right w:val="none" w:sz="0" w:space="0" w:color="auto"/>
          </w:divBdr>
        </w:div>
        <w:div w:id="1747922043">
          <w:marLeft w:val="0"/>
          <w:marRight w:val="0"/>
          <w:marTop w:val="0"/>
          <w:marBottom w:val="0"/>
          <w:divBdr>
            <w:top w:val="none" w:sz="0" w:space="0" w:color="auto"/>
            <w:left w:val="none" w:sz="0" w:space="0" w:color="auto"/>
            <w:bottom w:val="none" w:sz="0" w:space="0" w:color="auto"/>
            <w:right w:val="none" w:sz="0" w:space="0" w:color="auto"/>
          </w:divBdr>
        </w:div>
        <w:div w:id="1924021005">
          <w:marLeft w:val="0"/>
          <w:marRight w:val="0"/>
          <w:marTop w:val="0"/>
          <w:marBottom w:val="0"/>
          <w:divBdr>
            <w:top w:val="none" w:sz="0" w:space="0" w:color="auto"/>
            <w:left w:val="none" w:sz="0" w:space="0" w:color="auto"/>
            <w:bottom w:val="none" w:sz="0" w:space="0" w:color="auto"/>
            <w:right w:val="none" w:sz="0" w:space="0" w:color="auto"/>
          </w:divBdr>
        </w:div>
        <w:div w:id="1821648506">
          <w:marLeft w:val="0"/>
          <w:marRight w:val="0"/>
          <w:marTop w:val="0"/>
          <w:marBottom w:val="0"/>
          <w:divBdr>
            <w:top w:val="none" w:sz="0" w:space="0" w:color="auto"/>
            <w:left w:val="none" w:sz="0" w:space="0" w:color="auto"/>
            <w:bottom w:val="none" w:sz="0" w:space="0" w:color="auto"/>
            <w:right w:val="none" w:sz="0" w:space="0" w:color="auto"/>
          </w:divBdr>
        </w:div>
        <w:div w:id="715734870">
          <w:marLeft w:val="0"/>
          <w:marRight w:val="0"/>
          <w:marTop w:val="0"/>
          <w:marBottom w:val="0"/>
          <w:divBdr>
            <w:top w:val="none" w:sz="0" w:space="0" w:color="auto"/>
            <w:left w:val="none" w:sz="0" w:space="0" w:color="auto"/>
            <w:bottom w:val="none" w:sz="0" w:space="0" w:color="auto"/>
            <w:right w:val="none" w:sz="0" w:space="0" w:color="auto"/>
          </w:divBdr>
        </w:div>
        <w:div w:id="1441098307">
          <w:marLeft w:val="0"/>
          <w:marRight w:val="0"/>
          <w:marTop w:val="0"/>
          <w:marBottom w:val="0"/>
          <w:divBdr>
            <w:top w:val="none" w:sz="0" w:space="0" w:color="auto"/>
            <w:left w:val="none" w:sz="0" w:space="0" w:color="auto"/>
            <w:bottom w:val="none" w:sz="0" w:space="0" w:color="auto"/>
            <w:right w:val="none" w:sz="0" w:space="0" w:color="auto"/>
          </w:divBdr>
        </w:div>
        <w:div w:id="668293545">
          <w:marLeft w:val="0"/>
          <w:marRight w:val="0"/>
          <w:marTop w:val="0"/>
          <w:marBottom w:val="0"/>
          <w:divBdr>
            <w:top w:val="none" w:sz="0" w:space="0" w:color="auto"/>
            <w:left w:val="none" w:sz="0" w:space="0" w:color="auto"/>
            <w:bottom w:val="none" w:sz="0" w:space="0" w:color="auto"/>
            <w:right w:val="none" w:sz="0" w:space="0" w:color="auto"/>
          </w:divBdr>
        </w:div>
        <w:div w:id="980572706">
          <w:marLeft w:val="0"/>
          <w:marRight w:val="0"/>
          <w:marTop w:val="0"/>
          <w:marBottom w:val="0"/>
          <w:divBdr>
            <w:top w:val="none" w:sz="0" w:space="0" w:color="auto"/>
            <w:left w:val="none" w:sz="0" w:space="0" w:color="auto"/>
            <w:bottom w:val="none" w:sz="0" w:space="0" w:color="auto"/>
            <w:right w:val="none" w:sz="0" w:space="0" w:color="auto"/>
          </w:divBdr>
        </w:div>
        <w:div w:id="1695571916">
          <w:marLeft w:val="0"/>
          <w:marRight w:val="0"/>
          <w:marTop w:val="0"/>
          <w:marBottom w:val="0"/>
          <w:divBdr>
            <w:top w:val="none" w:sz="0" w:space="0" w:color="auto"/>
            <w:left w:val="none" w:sz="0" w:space="0" w:color="auto"/>
            <w:bottom w:val="none" w:sz="0" w:space="0" w:color="auto"/>
            <w:right w:val="none" w:sz="0" w:space="0" w:color="auto"/>
          </w:divBdr>
        </w:div>
        <w:div w:id="941693634">
          <w:marLeft w:val="0"/>
          <w:marRight w:val="0"/>
          <w:marTop w:val="0"/>
          <w:marBottom w:val="0"/>
          <w:divBdr>
            <w:top w:val="none" w:sz="0" w:space="0" w:color="auto"/>
            <w:left w:val="none" w:sz="0" w:space="0" w:color="auto"/>
            <w:bottom w:val="none" w:sz="0" w:space="0" w:color="auto"/>
            <w:right w:val="none" w:sz="0" w:space="0" w:color="auto"/>
          </w:divBdr>
        </w:div>
        <w:div w:id="152840596">
          <w:marLeft w:val="0"/>
          <w:marRight w:val="0"/>
          <w:marTop w:val="0"/>
          <w:marBottom w:val="0"/>
          <w:divBdr>
            <w:top w:val="none" w:sz="0" w:space="0" w:color="auto"/>
            <w:left w:val="none" w:sz="0" w:space="0" w:color="auto"/>
            <w:bottom w:val="none" w:sz="0" w:space="0" w:color="auto"/>
            <w:right w:val="none" w:sz="0" w:space="0" w:color="auto"/>
          </w:divBdr>
        </w:div>
        <w:div w:id="800339922">
          <w:marLeft w:val="0"/>
          <w:marRight w:val="0"/>
          <w:marTop w:val="0"/>
          <w:marBottom w:val="0"/>
          <w:divBdr>
            <w:top w:val="none" w:sz="0" w:space="0" w:color="auto"/>
            <w:left w:val="none" w:sz="0" w:space="0" w:color="auto"/>
            <w:bottom w:val="none" w:sz="0" w:space="0" w:color="auto"/>
            <w:right w:val="none" w:sz="0" w:space="0" w:color="auto"/>
          </w:divBdr>
        </w:div>
        <w:div w:id="221410895">
          <w:marLeft w:val="0"/>
          <w:marRight w:val="0"/>
          <w:marTop w:val="0"/>
          <w:marBottom w:val="0"/>
          <w:divBdr>
            <w:top w:val="none" w:sz="0" w:space="0" w:color="auto"/>
            <w:left w:val="none" w:sz="0" w:space="0" w:color="auto"/>
            <w:bottom w:val="none" w:sz="0" w:space="0" w:color="auto"/>
            <w:right w:val="none" w:sz="0" w:space="0" w:color="auto"/>
          </w:divBdr>
        </w:div>
        <w:div w:id="1470245482">
          <w:marLeft w:val="0"/>
          <w:marRight w:val="0"/>
          <w:marTop w:val="0"/>
          <w:marBottom w:val="0"/>
          <w:divBdr>
            <w:top w:val="none" w:sz="0" w:space="0" w:color="auto"/>
            <w:left w:val="none" w:sz="0" w:space="0" w:color="auto"/>
            <w:bottom w:val="none" w:sz="0" w:space="0" w:color="auto"/>
            <w:right w:val="none" w:sz="0" w:space="0" w:color="auto"/>
          </w:divBdr>
        </w:div>
        <w:div w:id="909927756">
          <w:marLeft w:val="0"/>
          <w:marRight w:val="0"/>
          <w:marTop w:val="0"/>
          <w:marBottom w:val="0"/>
          <w:divBdr>
            <w:top w:val="none" w:sz="0" w:space="0" w:color="auto"/>
            <w:left w:val="none" w:sz="0" w:space="0" w:color="auto"/>
            <w:bottom w:val="none" w:sz="0" w:space="0" w:color="auto"/>
            <w:right w:val="none" w:sz="0" w:space="0" w:color="auto"/>
          </w:divBdr>
        </w:div>
        <w:div w:id="702362610">
          <w:marLeft w:val="0"/>
          <w:marRight w:val="0"/>
          <w:marTop w:val="0"/>
          <w:marBottom w:val="0"/>
          <w:divBdr>
            <w:top w:val="none" w:sz="0" w:space="0" w:color="auto"/>
            <w:left w:val="none" w:sz="0" w:space="0" w:color="auto"/>
            <w:bottom w:val="none" w:sz="0" w:space="0" w:color="auto"/>
            <w:right w:val="none" w:sz="0" w:space="0" w:color="auto"/>
          </w:divBdr>
        </w:div>
        <w:div w:id="1802457725">
          <w:marLeft w:val="0"/>
          <w:marRight w:val="0"/>
          <w:marTop w:val="0"/>
          <w:marBottom w:val="0"/>
          <w:divBdr>
            <w:top w:val="none" w:sz="0" w:space="0" w:color="auto"/>
            <w:left w:val="none" w:sz="0" w:space="0" w:color="auto"/>
            <w:bottom w:val="none" w:sz="0" w:space="0" w:color="auto"/>
            <w:right w:val="none" w:sz="0" w:space="0" w:color="auto"/>
          </w:divBdr>
        </w:div>
        <w:div w:id="325674000">
          <w:marLeft w:val="0"/>
          <w:marRight w:val="0"/>
          <w:marTop w:val="0"/>
          <w:marBottom w:val="0"/>
          <w:divBdr>
            <w:top w:val="none" w:sz="0" w:space="0" w:color="auto"/>
            <w:left w:val="none" w:sz="0" w:space="0" w:color="auto"/>
            <w:bottom w:val="none" w:sz="0" w:space="0" w:color="auto"/>
            <w:right w:val="none" w:sz="0" w:space="0" w:color="auto"/>
          </w:divBdr>
        </w:div>
        <w:div w:id="1397702518">
          <w:marLeft w:val="0"/>
          <w:marRight w:val="0"/>
          <w:marTop w:val="0"/>
          <w:marBottom w:val="0"/>
          <w:divBdr>
            <w:top w:val="none" w:sz="0" w:space="0" w:color="auto"/>
            <w:left w:val="none" w:sz="0" w:space="0" w:color="auto"/>
            <w:bottom w:val="none" w:sz="0" w:space="0" w:color="auto"/>
            <w:right w:val="none" w:sz="0" w:space="0" w:color="auto"/>
          </w:divBdr>
        </w:div>
        <w:div w:id="796948897">
          <w:marLeft w:val="0"/>
          <w:marRight w:val="0"/>
          <w:marTop w:val="0"/>
          <w:marBottom w:val="0"/>
          <w:divBdr>
            <w:top w:val="none" w:sz="0" w:space="0" w:color="auto"/>
            <w:left w:val="none" w:sz="0" w:space="0" w:color="auto"/>
            <w:bottom w:val="none" w:sz="0" w:space="0" w:color="auto"/>
            <w:right w:val="none" w:sz="0" w:space="0" w:color="auto"/>
          </w:divBdr>
        </w:div>
        <w:div w:id="1085689662">
          <w:marLeft w:val="0"/>
          <w:marRight w:val="0"/>
          <w:marTop w:val="0"/>
          <w:marBottom w:val="0"/>
          <w:divBdr>
            <w:top w:val="none" w:sz="0" w:space="0" w:color="auto"/>
            <w:left w:val="none" w:sz="0" w:space="0" w:color="auto"/>
            <w:bottom w:val="none" w:sz="0" w:space="0" w:color="auto"/>
            <w:right w:val="none" w:sz="0" w:space="0" w:color="auto"/>
          </w:divBdr>
        </w:div>
        <w:div w:id="199705645">
          <w:marLeft w:val="0"/>
          <w:marRight w:val="0"/>
          <w:marTop w:val="0"/>
          <w:marBottom w:val="0"/>
          <w:divBdr>
            <w:top w:val="none" w:sz="0" w:space="0" w:color="auto"/>
            <w:left w:val="none" w:sz="0" w:space="0" w:color="auto"/>
            <w:bottom w:val="none" w:sz="0" w:space="0" w:color="auto"/>
            <w:right w:val="none" w:sz="0" w:space="0" w:color="auto"/>
          </w:divBdr>
        </w:div>
      </w:divsChild>
    </w:div>
    <w:div w:id="334456383">
      <w:bodyDiv w:val="1"/>
      <w:marLeft w:val="0"/>
      <w:marRight w:val="0"/>
      <w:marTop w:val="0"/>
      <w:marBottom w:val="0"/>
      <w:divBdr>
        <w:top w:val="none" w:sz="0" w:space="0" w:color="auto"/>
        <w:left w:val="none" w:sz="0" w:space="0" w:color="auto"/>
        <w:bottom w:val="none" w:sz="0" w:space="0" w:color="auto"/>
        <w:right w:val="none" w:sz="0" w:space="0" w:color="auto"/>
      </w:divBdr>
    </w:div>
    <w:div w:id="417098224">
      <w:bodyDiv w:val="1"/>
      <w:marLeft w:val="0"/>
      <w:marRight w:val="0"/>
      <w:marTop w:val="0"/>
      <w:marBottom w:val="0"/>
      <w:divBdr>
        <w:top w:val="none" w:sz="0" w:space="0" w:color="auto"/>
        <w:left w:val="none" w:sz="0" w:space="0" w:color="auto"/>
        <w:bottom w:val="none" w:sz="0" w:space="0" w:color="auto"/>
        <w:right w:val="none" w:sz="0" w:space="0" w:color="auto"/>
      </w:divBdr>
    </w:div>
    <w:div w:id="504714227">
      <w:bodyDiv w:val="1"/>
      <w:marLeft w:val="0"/>
      <w:marRight w:val="0"/>
      <w:marTop w:val="0"/>
      <w:marBottom w:val="0"/>
      <w:divBdr>
        <w:top w:val="none" w:sz="0" w:space="0" w:color="auto"/>
        <w:left w:val="none" w:sz="0" w:space="0" w:color="auto"/>
        <w:bottom w:val="none" w:sz="0" w:space="0" w:color="auto"/>
        <w:right w:val="none" w:sz="0" w:space="0" w:color="auto"/>
      </w:divBdr>
      <w:divsChild>
        <w:div w:id="1326199919">
          <w:marLeft w:val="0"/>
          <w:marRight w:val="0"/>
          <w:marTop w:val="0"/>
          <w:marBottom w:val="0"/>
          <w:divBdr>
            <w:top w:val="none" w:sz="0" w:space="0" w:color="auto"/>
            <w:left w:val="none" w:sz="0" w:space="0" w:color="auto"/>
            <w:bottom w:val="none" w:sz="0" w:space="0" w:color="auto"/>
            <w:right w:val="none" w:sz="0" w:space="0" w:color="auto"/>
          </w:divBdr>
          <w:divsChild>
            <w:div w:id="1584491569">
              <w:marLeft w:val="0"/>
              <w:marRight w:val="0"/>
              <w:marTop w:val="0"/>
              <w:marBottom w:val="0"/>
              <w:divBdr>
                <w:top w:val="none" w:sz="0" w:space="0" w:color="auto"/>
                <w:left w:val="none" w:sz="0" w:space="0" w:color="auto"/>
                <w:bottom w:val="none" w:sz="0" w:space="0" w:color="auto"/>
                <w:right w:val="none" w:sz="0" w:space="0" w:color="auto"/>
              </w:divBdr>
              <w:divsChild>
                <w:div w:id="2237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89624">
      <w:bodyDiv w:val="1"/>
      <w:marLeft w:val="0"/>
      <w:marRight w:val="0"/>
      <w:marTop w:val="0"/>
      <w:marBottom w:val="0"/>
      <w:divBdr>
        <w:top w:val="none" w:sz="0" w:space="0" w:color="auto"/>
        <w:left w:val="none" w:sz="0" w:space="0" w:color="auto"/>
        <w:bottom w:val="none" w:sz="0" w:space="0" w:color="auto"/>
        <w:right w:val="none" w:sz="0" w:space="0" w:color="auto"/>
      </w:divBdr>
    </w:div>
    <w:div w:id="518160198">
      <w:bodyDiv w:val="1"/>
      <w:marLeft w:val="0"/>
      <w:marRight w:val="0"/>
      <w:marTop w:val="0"/>
      <w:marBottom w:val="0"/>
      <w:divBdr>
        <w:top w:val="none" w:sz="0" w:space="0" w:color="auto"/>
        <w:left w:val="none" w:sz="0" w:space="0" w:color="auto"/>
        <w:bottom w:val="none" w:sz="0" w:space="0" w:color="auto"/>
        <w:right w:val="none" w:sz="0" w:space="0" w:color="auto"/>
      </w:divBdr>
      <w:divsChild>
        <w:div w:id="656420180">
          <w:marLeft w:val="0"/>
          <w:marRight w:val="0"/>
          <w:marTop w:val="0"/>
          <w:marBottom w:val="0"/>
          <w:divBdr>
            <w:top w:val="none" w:sz="0" w:space="0" w:color="auto"/>
            <w:left w:val="none" w:sz="0" w:space="0" w:color="auto"/>
            <w:bottom w:val="none" w:sz="0" w:space="0" w:color="auto"/>
            <w:right w:val="none" w:sz="0" w:space="0" w:color="auto"/>
          </w:divBdr>
        </w:div>
        <w:div w:id="22559116">
          <w:marLeft w:val="0"/>
          <w:marRight w:val="0"/>
          <w:marTop w:val="0"/>
          <w:marBottom w:val="0"/>
          <w:divBdr>
            <w:top w:val="none" w:sz="0" w:space="0" w:color="auto"/>
            <w:left w:val="none" w:sz="0" w:space="0" w:color="auto"/>
            <w:bottom w:val="none" w:sz="0" w:space="0" w:color="auto"/>
            <w:right w:val="none" w:sz="0" w:space="0" w:color="auto"/>
          </w:divBdr>
        </w:div>
        <w:div w:id="1228880667">
          <w:marLeft w:val="0"/>
          <w:marRight w:val="0"/>
          <w:marTop w:val="0"/>
          <w:marBottom w:val="0"/>
          <w:divBdr>
            <w:top w:val="none" w:sz="0" w:space="0" w:color="auto"/>
            <w:left w:val="none" w:sz="0" w:space="0" w:color="auto"/>
            <w:bottom w:val="none" w:sz="0" w:space="0" w:color="auto"/>
            <w:right w:val="none" w:sz="0" w:space="0" w:color="auto"/>
          </w:divBdr>
          <w:divsChild>
            <w:div w:id="14332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607">
      <w:bodyDiv w:val="1"/>
      <w:marLeft w:val="0"/>
      <w:marRight w:val="0"/>
      <w:marTop w:val="0"/>
      <w:marBottom w:val="0"/>
      <w:divBdr>
        <w:top w:val="none" w:sz="0" w:space="0" w:color="auto"/>
        <w:left w:val="none" w:sz="0" w:space="0" w:color="auto"/>
        <w:bottom w:val="none" w:sz="0" w:space="0" w:color="auto"/>
        <w:right w:val="none" w:sz="0" w:space="0" w:color="auto"/>
      </w:divBdr>
    </w:div>
    <w:div w:id="618220539">
      <w:bodyDiv w:val="1"/>
      <w:marLeft w:val="0"/>
      <w:marRight w:val="0"/>
      <w:marTop w:val="0"/>
      <w:marBottom w:val="0"/>
      <w:divBdr>
        <w:top w:val="none" w:sz="0" w:space="0" w:color="auto"/>
        <w:left w:val="none" w:sz="0" w:space="0" w:color="auto"/>
        <w:bottom w:val="none" w:sz="0" w:space="0" w:color="auto"/>
        <w:right w:val="none" w:sz="0" w:space="0" w:color="auto"/>
      </w:divBdr>
    </w:div>
    <w:div w:id="647704495">
      <w:bodyDiv w:val="1"/>
      <w:marLeft w:val="0"/>
      <w:marRight w:val="0"/>
      <w:marTop w:val="0"/>
      <w:marBottom w:val="0"/>
      <w:divBdr>
        <w:top w:val="none" w:sz="0" w:space="0" w:color="auto"/>
        <w:left w:val="none" w:sz="0" w:space="0" w:color="auto"/>
        <w:bottom w:val="none" w:sz="0" w:space="0" w:color="auto"/>
        <w:right w:val="none" w:sz="0" w:space="0" w:color="auto"/>
      </w:divBdr>
    </w:div>
    <w:div w:id="698624529">
      <w:bodyDiv w:val="1"/>
      <w:marLeft w:val="0"/>
      <w:marRight w:val="0"/>
      <w:marTop w:val="0"/>
      <w:marBottom w:val="0"/>
      <w:divBdr>
        <w:top w:val="none" w:sz="0" w:space="0" w:color="auto"/>
        <w:left w:val="none" w:sz="0" w:space="0" w:color="auto"/>
        <w:bottom w:val="none" w:sz="0" w:space="0" w:color="auto"/>
        <w:right w:val="none" w:sz="0" w:space="0" w:color="auto"/>
      </w:divBdr>
    </w:div>
    <w:div w:id="703332965">
      <w:bodyDiv w:val="1"/>
      <w:marLeft w:val="0"/>
      <w:marRight w:val="0"/>
      <w:marTop w:val="0"/>
      <w:marBottom w:val="0"/>
      <w:divBdr>
        <w:top w:val="none" w:sz="0" w:space="0" w:color="auto"/>
        <w:left w:val="none" w:sz="0" w:space="0" w:color="auto"/>
        <w:bottom w:val="none" w:sz="0" w:space="0" w:color="auto"/>
        <w:right w:val="none" w:sz="0" w:space="0" w:color="auto"/>
      </w:divBdr>
    </w:div>
    <w:div w:id="746998882">
      <w:bodyDiv w:val="1"/>
      <w:marLeft w:val="0"/>
      <w:marRight w:val="0"/>
      <w:marTop w:val="0"/>
      <w:marBottom w:val="0"/>
      <w:divBdr>
        <w:top w:val="none" w:sz="0" w:space="0" w:color="auto"/>
        <w:left w:val="none" w:sz="0" w:space="0" w:color="auto"/>
        <w:bottom w:val="none" w:sz="0" w:space="0" w:color="auto"/>
        <w:right w:val="none" w:sz="0" w:space="0" w:color="auto"/>
      </w:divBdr>
    </w:div>
    <w:div w:id="787163414">
      <w:bodyDiv w:val="1"/>
      <w:marLeft w:val="0"/>
      <w:marRight w:val="0"/>
      <w:marTop w:val="0"/>
      <w:marBottom w:val="0"/>
      <w:divBdr>
        <w:top w:val="none" w:sz="0" w:space="0" w:color="auto"/>
        <w:left w:val="none" w:sz="0" w:space="0" w:color="auto"/>
        <w:bottom w:val="none" w:sz="0" w:space="0" w:color="auto"/>
        <w:right w:val="none" w:sz="0" w:space="0" w:color="auto"/>
      </w:divBdr>
    </w:div>
    <w:div w:id="800728541">
      <w:bodyDiv w:val="1"/>
      <w:marLeft w:val="0"/>
      <w:marRight w:val="0"/>
      <w:marTop w:val="0"/>
      <w:marBottom w:val="0"/>
      <w:divBdr>
        <w:top w:val="none" w:sz="0" w:space="0" w:color="auto"/>
        <w:left w:val="none" w:sz="0" w:space="0" w:color="auto"/>
        <w:bottom w:val="none" w:sz="0" w:space="0" w:color="auto"/>
        <w:right w:val="none" w:sz="0" w:space="0" w:color="auto"/>
      </w:divBdr>
      <w:divsChild>
        <w:div w:id="236328856">
          <w:marLeft w:val="0"/>
          <w:marRight w:val="0"/>
          <w:marTop w:val="0"/>
          <w:marBottom w:val="0"/>
          <w:divBdr>
            <w:top w:val="none" w:sz="0" w:space="0" w:color="auto"/>
            <w:left w:val="none" w:sz="0" w:space="0" w:color="auto"/>
            <w:bottom w:val="none" w:sz="0" w:space="0" w:color="auto"/>
            <w:right w:val="none" w:sz="0" w:space="0" w:color="auto"/>
          </w:divBdr>
          <w:divsChild>
            <w:div w:id="1699115904">
              <w:marLeft w:val="0"/>
              <w:marRight w:val="0"/>
              <w:marTop w:val="0"/>
              <w:marBottom w:val="0"/>
              <w:divBdr>
                <w:top w:val="none" w:sz="0" w:space="0" w:color="auto"/>
                <w:left w:val="none" w:sz="0" w:space="0" w:color="auto"/>
                <w:bottom w:val="none" w:sz="0" w:space="0" w:color="auto"/>
                <w:right w:val="none" w:sz="0" w:space="0" w:color="auto"/>
              </w:divBdr>
              <w:divsChild>
                <w:div w:id="5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8968">
      <w:bodyDiv w:val="1"/>
      <w:marLeft w:val="0"/>
      <w:marRight w:val="0"/>
      <w:marTop w:val="0"/>
      <w:marBottom w:val="0"/>
      <w:divBdr>
        <w:top w:val="none" w:sz="0" w:space="0" w:color="auto"/>
        <w:left w:val="none" w:sz="0" w:space="0" w:color="auto"/>
        <w:bottom w:val="none" w:sz="0" w:space="0" w:color="auto"/>
        <w:right w:val="none" w:sz="0" w:space="0" w:color="auto"/>
      </w:divBdr>
    </w:div>
    <w:div w:id="809249349">
      <w:bodyDiv w:val="1"/>
      <w:marLeft w:val="0"/>
      <w:marRight w:val="0"/>
      <w:marTop w:val="0"/>
      <w:marBottom w:val="0"/>
      <w:divBdr>
        <w:top w:val="none" w:sz="0" w:space="0" w:color="auto"/>
        <w:left w:val="none" w:sz="0" w:space="0" w:color="auto"/>
        <w:bottom w:val="none" w:sz="0" w:space="0" w:color="auto"/>
        <w:right w:val="none" w:sz="0" w:space="0" w:color="auto"/>
      </w:divBdr>
    </w:div>
    <w:div w:id="850686907">
      <w:bodyDiv w:val="1"/>
      <w:marLeft w:val="0"/>
      <w:marRight w:val="0"/>
      <w:marTop w:val="0"/>
      <w:marBottom w:val="0"/>
      <w:divBdr>
        <w:top w:val="none" w:sz="0" w:space="0" w:color="auto"/>
        <w:left w:val="none" w:sz="0" w:space="0" w:color="auto"/>
        <w:bottom w:val="none" w:sz="0" w:space="0" w:color="auto"/>
        <w:right w:val="none" w:sz="0" w:space="0" w:color="auto"/>
      </w:divBdr>
    </w:div>
    <w:div w:id="938681440">
      <w:bodyDiv w:val="1"/>
      <w:marLeft w:val="0"/>
      <w:marRight w:val="0"/>
      <w:marTop w:val="0"/>
      <w:marBottom w:val="0"/>
      <w:divBdr>
        <w:top w:val="none" w:sz="0" w:space="0" w:color="auto"/>
        <w:left w:val="none" w:sz="0" w:space="0" w:color="auto"/>
        <w:bottom w:val="none" w:sz="0" w:space="0" w:color="auto"/>
        <w:right w:val="none" w:sz="0" w:space="0" w:color="auto"/>
      </w:divBdr>
    </w:div>
    <w:div w:id="995062553">
      <w:bodyDiv w:val="1"/>
      <w:marLeft w:val="0"/>
      <w:marRight w:val="0"/>
      <w:marTop w:val="0"/>
      <w:marBottom w:val="0"/>
      <w:divBdr>
        <w:top w:val="none" w:sz="0" w:space="0" w:color="auto"/>
        <w:left w:val="none" w:sz="0" w:space="0" w:color="auto"/>
        <w:bottom w:val="none" w:sz="0" w:space="0" w:color="auto"/>
        <w:right w:val="none" w:sz="0" w:space="0" w:color="auto"/>
      </w:divBdr>
      <w:divsChild>
        <w:div w:id="1196307421">
          <w:marLeft w:val="0"/>
          <w:marRight w:val="0"/>
          <w:marTop w:val="0"/>
          <w:marBottom w:val="0"/>
          <w:divBdr>
            <w:top w:val="none" w:sz="0" w:space="0" w:color="auto"/>
            <w:left w:val="none" w:sz="0" w:space="0" w:color="auto"/>
            <w:bottom w:val="none" w:sz="0" w:space="0" w:color="auto"/>
            <w:right w:val="none" w:sz="0" w:space="0" w:color="auto"/>
          </w:divBdr>
          <w:divsChild>
            <w:div w:id="2062512805">
              <w:marLeft w:val="0"/>
              <w:marRight w:val="0"/>
              <w:marTop w:val="0"/>
              <w:marBottom w:val="0"/>
              <w:divBdr>
                <w:top w:val="none" w:sz="0" w:space="0" w:color="auto"/>
                <w:left w:val="none" w:sz="0" w:space="0" w:color="auto"/>
                <w:bottom w:val="none" w:sz="0" w:space="0" w:color="auto"/>
                <w:right w:val="none" w:sz="0" w:space="0" w:color="auto"/>
              </w:divBdr>
              <w:divsChild>
                <w:div w:id="947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7">
      <w:bodyDiv w:val="1"/>
      <w:marLeft w:val="0"/>
      <w:marRight w:val="0"/>
      <w:marTop w:val="0"/>
      <w:marBottom w:val="0"/>
      <w:divBdr>
        <w:top w:val="none" w:sz="0" w:space="0" w:color="auto"/>
        <w:left w:val="none" w:sz="0" w:space="0" w:color="auto"/>
        <w:bottom w:val="none" w:sz="0" w:space="0" w:color="auto"/>
        <w:right w:val="none" w:sz="0" w:space="0" w:color="auto"/>
      </w:divBdr>
    </w:div>
    <w:div w:id="1049114925">
      <w:bodyDiv w:val="1"/>
      <w:marLeft w:val="0"/>
      <w:marRight w:val="0"/>
      <w:marTop w:val="0"/>
      <w:marBottom w:val="0"/>
      <w:divBdr>
        <w:top w:val="none" w:sz="0" w:space="0" w:color="auto"/>
        <w:left w:val="none" w:sz="0" w:space="0" w:color="auto"/>
        <w:bottom w:val="none" w:sz="0" w:space="0" w:color="auto"/>
        <w:right w:val="none" w:sz="0" w:space="0" w:color="auto"/>
      </w:divBdr>
      <w:divsChild>
        <w:div w:id="272640188">
          <w:marLeft w:val="0"/>
          <w:marRight w:val="0"/>
          <w:marTop w:val="0"/>
          <w:marBottom w:val="0"/>
          <w:divBdr>
            <w:top w:val="none" w:sz="0" w:space="0" w:color="auto"/>
            <w:left w:val="none" w:sz="0" w:space="0" w:color="auto"/>
            <w:bottom w:val="none" w:sz="0" w:space="0" w:color="auto"/>
            <w:right w:val="none" w:sz="0" w:space="0" w:color="auto"/>
          </w:divBdr>
          <w:divsChild>
            <w:div w:id="2045785195">
              <w:marLeft w:val="0"/>
              <w:marRight w:val="0"/>
              <w:marTop w:val="0"/>
              <w:marBottom w:val="0"/>
              <w:divBdr>
                <w:top w:val="none" w:sz="0" w:space="0" w:color="auto"/>
                <w:left w:val="none" w:sz="0" w:space="0" w:color="auto"/>
                <w:bottom w:val="none" w:sz="0" w:space="0" w:color="auto"/>
                <w:right w:val="none" w:sz="0" w:space="0" w:color="auto"/>
              </w:divBdr>
              <w:divsChild>
                <w:div w:id="15019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1202">
      <w:bodyDiv w:val="1"/>
      <w:marLeft w:val="0"/>
      <w:marRight w:val="0"/>
      <w:marTop w:val="0"/>
      <w:marBottom w:val="0"/>
      <w:divBdr>
        <w:top w:val="none" w:sz="0" w:space="0" w:color="auto"/>
        <w:left w:val="none" w:sz="0" w:space="0" w:color="auto"/>
        <w:bottom w:val="none" w:sz="0" w:space="0" w:color="auto"/>
        <w:right w:val="none" w:sz="0" w:space="0" w:color="auto"/>
      </w:divBdr>
    </w:div>
    <w:div w:id="1068268792">
      <w:bodyDiv w:val="1"/>
      <w:marLeft w:val="0"/>
      <w:marRight w:val="0"/>
      <w:marTop w:val="0"/>
      <w:marBottom w:val="0"/>
      <w:divBdr>
        <w:top w:val="none" w:sz="0" w:space="0" w:color="auto"/>
        <w:left w:val="none" w:sz="0" w:space="0" w:color="auto"/>
        <w:bottom w:val="none" w:sz="0" w:space="0" w:color="auto"/>
        <w:right w:val="none" w:sz="0" w:space="0" w:color="auto"/>
      </w:divBdr>
    </w:div>
    <w:div w:id="1120033152">
      <w:bodyDiv w:val="1"/>
      <w:marLeft w:val="0"/>
      <w:marRight w:val="0"/>
      <w:marTop w:val="0"/>
      <w:marBottom w:val="0"/>
      <w:divBdr>
        <w:top w:val="none" w:sz="0" w:space="0" w:color="auto"/>
        <w:left w:val="none" w:sz="0" w:space="0" w:color="auto"/>
        <w:bottom w:val="none" w:sz="0" w:space="0" w:color="auto"/>
        <w:right w:val="none" w:sz="0" w:space="0" w:color="auto"/>
      </w:divBdr>
      <w:divsChild>
        <w:div w:id="976490672">
          <w:marLeft w:val="0"/>
          <w:marRight w:val="0"/>
          <w:marTop w:val="0"/>
          <w:marBottom w:val="0"/>
          <w:divBdr>
            <w:top w:val="none" w:sz="0" w:space="0" w:color="auto"/>
            <w:left w:val="none" w:sz="0" w:space="0" w:color="auto"/>
            <w:bottom w:val="none" w:sz="0" w:space="0" w:color="auto"/>
            <w:right w:val="none" w:sz="0" w:space="0" w:color="auto"/>
          </w:divBdr>
          <w:divsChild>
            <w:div w:id="1768772952">
              <w:marLeft w:val="0"/>
              <w:marRight w:val="0"/>
              <w:marTop w:val="0"/>
              <w:marBottom w:val="0"/>
              <w:divBdr>
                <w:top w:val="none" w:sz="0" w:space="0" w:color="auto"/>
                <w:left w:val="none" w:sz="0" w:space="0" w:color="auto"/>
                <w:bottom w:val="none" w:sz="0" w:space="0" w:color="auto"/>
                <w:right w:val="none" w:sz="0" w:space="0" w:color="auto"/>
              </w:divBdr>
              <w:divsChild>
                <w:div w:id="1271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7824">
      <w:bodyDiv w:val="1"/>
      <w:marLeft w:val="0"/>
      <w:marRight w:val="0"/>
      <w:marTop w:val="0"/>
      <w:marBottom w:val="0"/>
      <w:divBdr>
        <w:top w:val="none" w:sz="0" w:space="0" w:color="auto"/>
        <w:left w:val="none" w:sz="0" w:space="0" w:color="auto"/>
        <w:bottom w:val="none" w:sz="0" w:space="0" w:color="auto"/>
        <w:right w:val="none" w:sz="0" w:space="0" w:color="auto"/>
      </w:divBdr>
    </w:div>
    <w:div w:id="1194802914">
      <w:bodyDiv w:val="1"/>
      <w:marLeft w:val="0"/>
      <w:marRight w:val="0"/>
      <w:marTop w:val="0"/>
      <w:marBottom w:val="0"/>
      <w:divBdr>
        <w:top w:val="none" w:sz="0" w:space="0" w:color="auto"/>
        <w:left w:val="none" w:sz="0" w:space="0" w:color="auto"/>
        <w:bottom w:val="none" w:sz="0" w:space="0" w:color="auto"/>
        <w:right w:val="none" w:sz="0" w:space="0" w:color="auto"/>
      </w:divBdr>
    </w:div>
    <w:div w:id="1219902594">
      <w:bodyDiv w:val="1"/>
      <w:marLeft w:val="0"/>
      <w:marRight w:val="0"/>
      <w:marTop w:val="0"/>
      <w:marBottom w:val="0"/>
      <w:divBdr>
        <w:top w:val="none" w:sz="0" w:space="0" w:color="auto"/>
        <w:left w:val="none" w:sz="0" w:space="0" w:color="auto"/>
        <w:bottom w:val="none" w:sz="0" w:space="0" w:color="auto"/>
        <w:right w:val="none" w:sz="0" w:space="0" w:color="auto"/>
      </w:divBdr>
    </w:div>
    <w:div w:id="1266695865">
      <w:bodyDiv w:val="1"/>
      <w:marLeft w:val="0"/>
      <w:marRight w:val="0"/>
      <w:marTop w:val="0"/>
      <w:marBottom w:val="0"/>
      <w:divBdr>
        <w:top w:val="none" w:sz="0" w:space="0" w:color="auto"/>
        <w:left w:val="none" w:sz="0" w:space="0" w:color="auto"/>
        <w:bottom w:val="none" w:sz="0" w:space="0" w:color="auto"/>
        <w:right w:val="none" w:sz="0" w:space="0" w:color="auto"/>
      </w:divBdr>
    </w:div>
    <w:div w:id="1334065210">
      <w:bodyDiv w:val="1"/>
      <w:marLeft w:val="0"/>
      <w:marRight w:val="0"/>
      <w:marTop w:val="0"/>
      <w:marBottom w:val="0"/>
      <w:divBdr>
        <w:top w:val="none" w:sz="0" w:space="0" w:color="auto"/>
        <w:left w:val="none" w:sz="0" w:space="0" w:color="auto"/>
        <w:bottom w:val="none" w:sz="0" w:space="0" w:color="auto"/>
        <w:right w:val="none" w:sz="0" w:space="0" w:color="auto"/>
      </w:divBdr>
    </w:div>
    <w:div w:id="1408964645">
      <w:bodyDiv w:val="1"/>
      <w:marLeft w:val="0"/>
      <w:marRight w:val="0"/>
      <w:marTop w:val="0"/>
      <w:marBottom w:val="0"/>
      <w:divBdr>
        <w:top w:val="none" w:sz="0" w:space="0" w:color="auto"/>
        <w:left w:val="none" w:sz="0" w:space="0" w:color="auto"/>
        <w:bottom w:val="none" w:sz="0" w:space="0" w:color="auto"/>
        <w:right w:val="none" w:sz="0" w:space="0" w:color="auto"/>
      </w:divBdr>
      <w:divsChild>
        <w:div w:id="1260219695">
          <w:marLeft w:val="0"/>
          <w:marRight w:val="0"/>
          <w:marTop w:val="0"/>
          <w:marBottom w:val="0"/>
          <w:divBdr>
            <w:top w:val="none" w:sz="0" w:space="0" w:color="auto"/>
            <w:left w:val="none" w:sz="0" w:space="0" w:color="auto"/>
            <w:bottom w:val="none" w:sz="0" w:space="0" w:color="auto"/>
            <w:right w:val="none" w:sz="0" w:space="0" w:color="auto"/>
          </w:divBdr>
          <w:divsChild>
            <w:div w:id="908853970">
              <w:marLeft w:val="0"/>
              <w:marRight w:val="0"/>
              <w:marTop w:val="0"/>
              <w:marBottom w:val="0"/>
              <w:divBdr>
                <w:top w:val="none" w:sz="0" w:space="0" w:color="auto"/>
                <w:left w:val="none" w:sz="0" w:space="0" w:color="auto"/>
                <w:bottom w:val="none" w:sz="0" w:space="0" w:color="auto"/>
                <w:right w:val="none" w:sz="0" w:space="0" w:color="auto"/>
              </w:divBdr>
              <w:divsChild>
                <w:div w:id="18557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59040">
      <w:bodyDiv w:val="1"/>
      <w:marLeft w:val="0"/>
      <w:marRight w:val="0"/>
      <w:marTop w:val="0"/>
      <w:marBottom w:val="0"/>
      <w:divBdr>
        <w:top w:val="none" w:sz="0" w:space="0" w:color="auto"/>
        <w:left w:val="none" w:sz="0" w:space="0" w:color="auto"/>
        <w:bottom w:val="none" w:sz="0" w:space="0" w:color="auto"/>
        <w:right w:val="none" w:sz="0" w:space="0" w:color="auto"/>
      </w:divBdr>
    </w:div>
    <w:div w:id="1435203572">
      <w:bodyDiv w:val="1"/>
      <w:marLeft w:val="0"/>
      <w:marRight w:val="0"/>
      <w:marTop w:val="0"/>
      <w:marBottom w:val="0"/>
      <w:divBdr>
        <w:top w:val="none" w:sz="0" w:space="0" w:color="auto"/>
        <w:left w:val="none" w:sz="0" w:space="0" w:color="auto"/>
        <w:bottom w:val="none" w:sz="0" w:space="0" w:color="auto"/>
        <w:right w:val="none" w:sz="0" w:space="0" w:color="auto"/>
      </w:divBdr>
    </w:div>
    <w:div w:id="1463383757">
      <w:bodyDiv w:val="1"/>
      <w:marLeft w:val="0"/>
      <w:marRight w:val="0"/>
      <w:marTop w:val="0"/>
      <w:marBottom w:val="0"/>
      <w:divBdr>
        <w:top w:val="none" w:sz="0" w:space="0" w:color="auto"/>
        <w:left w:val="none" w:sz="0" w:space="0" w:color="auto"/>
        <w:bottom w:val="none" w:sz="0" w:space="0" w:color="auto"/>
        <w:right w:val="none" w:sz="0" w:space="0" w:color="auto"/>
      </w:divBdr>
      <w:divsChild>
        <w:div w:id="1160467234">
          <w:marLeft w:val="0"/>
          <w:marRight w:val="0"/>
          <w:marTop w:val="0"/>
          <w:marBottom w:val="0"/>
          <w:divBdr>
            <w:top w:val="none" w:sz="0" w:space="0" w:color="auto"/>
            <w:left w:val="none" w:sz="0" w:space="0" w:color="auto"/>
            <w:bottom w:val="none" w:sz="0" w:space="0" w:color="auto"/>
            <w:right w:val="none" w:sz="0" w:space="0" w:color="auto"/>
          </w:divBdr>
          <w:divsChild>
            <w:div w:id="1192039317">
              <w:marLeft w:val="0"/>
              <w:marRight w:val="0"/>
              <w:marTop w:val="0"/>
              <w:marBottom w:val="0"/>
              <w:divBdr>
                <w:top w:val="none" w:sz="0" w:space="0" w:color="auto"/>
                <w:left w:val="none" w:sz="0" w:space="0" w:color="auto"/>
                <w:bottom w:val="none" w:sz="0" w:space="0" w:color="auto"/>
                <w:right w:val="none" w:sz="0" w:space="0" w:color="auto"/>
              </w:divBdr>
              <w:divsChild>
                <w:div w:id="2285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7942">
      <w:bodyDiv w:val="1"/>
      <w:marLeft w:val="0"/>
      <w:marRight w:val="0"/>
      <w:marTop w:val="0"/>
      <w:marBottom w:val="0"/>
      <w:divBdr>
        <w:top w:val="none" w:sz="0" w:space="0" w:color="auto"/>
        <w:left w:val="none" w:sz="0" w:space="0" w:color="auto"/>
        <w:bottom w:val="none" w:sz="0" w:space="0" w:color="auto"/>
        <w:right w:val="none" w:sz="0" w:space="0" w:color="auto"/>
      </w:divBdr>
      <w:divsChild>
        <w:div w:id="265817924">
          <w:marLeft w:val="0"/>
          <w:marRight w:val="0"/>
          <w:marTop w:val="0"/>
          <w:marBottom w:val="0"/>
          <w:divBdr>
            <w:top w:val="none" w:sz="0" w:space="0" w:color="auto"/>
            <w:left w:val="none" w:sz="0" w:space="0" w:color="auto"/>
            <w:bottom w:val="none" w:sz="0" w:space="0" w:color="auto"/>
            <w:right w:val="none" w:sz="0" w:space="0" w:color="auto"/>
          </w:divBdr>
        </w:div>
        <w:div w:id="670840333">
          <w:marLeft w:val="0"/>
          <w:marRight w:val="0"/>
          <w:marTop w:val="0"/>
          <w:marBottom w:val="0"/>
          <w:divBdr>
            <w:top w:val="none" w:sz="0" w:space="0" w:color="auto"/>
            <w:left w:val="none" w:sz="0" w:space="0" w:color="auto"/>
            <w:bottom w:val="none" w:sz="0" w:space="0" w:color="auto"/>
            <w:right w:val="none" w:sz="0" w:space="0" w:color="auto"/>
          </w:divBdr>
        </w:div>
        <w:div w:id="936793981">
          <w:marLeft w:val="0"/>
          <w:marRight w:val="0"/>
          <w:marTop w:val="0"/>
          <w:marBottom w:val="0"/>
          <w:divBdr>
            <w:top w:val="none" w:sz="0" w:space="0" w:color="auto"/>
            <w:left w:val="none" w:sz="0" w:space="0" w:color="auto"/>
            <w:bottom w:val="none" w:sz="0" w:space="0" w:color="auto"/>
            <w:right w:val="none" w:sz="0" w:space="0" w:color="auto"/>
          </w:divBdr>
        </w:div>
        <w:div w:id="2044092037">
          <w:marLeft w:val="0"/>
          <w:marRight w:val="0"/>
          <w:marTop w:val="0"/>
          <w:marBottom w:val="0"/>
          <w:divBdr>
            <w:top w:val="none" w:sz="0" w:space="0" w:color="auto"/>
            <w:left w:val="none" w:sz="0" w:space="0" w:color="auto"/>
            <w:bottom w:val="none" w:sz="0" w:space="0" w:color="auto"/>
            <w:right w:val="none" w:sz="0" w:space="0" w:color="auto"/>
          </w:divBdr>
        </w:div>
        <w:div w:id="1259102632">
          <w:marLeft w:val="0"/>
          <w:marRight w:val="0"/>
          <w:marTop w:val="0"/>
          <w:marBottom w:val="0"/>
          <w:divBdr>
            <w:top w:val="none" w:sz="0" w:space="0" w:color="auto"/>
            <w:left w:val="none" w:sz="0" w:space="0" w:color="auto"/>
            <w:bottom w:val="none" w:sz="0" w:space="0" w:color="auto"/>
            <w:right w:val="none" w:sz="0" w:space="0" w:color="auto"/>
          </w:divBdr>
        </w:div>
        <w:div w:id="435642118">
          <w:marLeft w:val="0"/>
          <w:marRight w:val="0"/>
          <w:marTop w:val="0"/>
          <w:marBottom w:val="0"/>
          <w:divBdr>
            <w:top w:val="none" w:sz="0" w:space="0" w:color="auto"/>
            <w:left w:val="none" w:sz="0" w:space="0" w:color="auto"/>
            <w:bottom w:val="none" w:sz="0" w:space="0" w:color="auto"/>
            <w:right w:val="none" w:sz="0" w:space="0" w:color="auto"/>
          </w:divBdr>
        </w:div>
        <w:div w:id="229508542">
          <w:marLeft w:val="0"/>
          <w:marRight w:val="0"/>
          <w:marTop w:val="0"/>
          <w:marBottom w:val="0"/>
          <w:divBdr>
            <w:top w:val="none" w:sz="0" w:space="0" w:color="auto"/>
            <w:left w:val="none" w:sz="0" w:space="0" w:color="auto"/>
            <w:bottom w:val="none" w:sz="0" w:space="0" w:color="auto"/>
            <w:right w:val="none" w:sz="0" w:space="0" w:color="auto"/>
          </w:divBdr>
        </w:div>
        <w:div w:id="1411779741">
          <w:marLeft w:val="0"/>
          <w:marRight w:val="0"/>
          <w:marTop w:val="0"/>
          <w:marBottom w:val="0"/>
          <w:divBdr>
            <w:top w:val="none" w:sz="0" w:space="0" w:color="auto"/>
            <w:left w:val="none" w:sz="0" w:space="0" w:color="auto"/>
            <w:bottom w:val="none" w:sz="0" w:space="0" w:color="auto"/>
            <w:right w:val="none" w:sz="0" w:space="0" w:color="auto"/>
          </w:divBdr>
        </w:div>
        <w:div w:id="2058699035">
          <w:marLeft w:val="0"/>
          <w:marRight w:val="0"/>
          <w:marTop w:val="0"/>
          <w:marBottom w:val="0"/>
          <w:divBdr>
            <w:top w:val="none" w:sz="0" w:space="0" w:color="auto"/>
            <w:left w:val="none" w:sz="0" w:space="0" w:color="auto"/>
            <w:bottom w:val="none" w:sz="0" w:space="0" w:color="auto"/>
            <w:right w:val="none" w:sz="0" w:space="0" w:color="auto"/>
          </w:divBdr>
        </w:div>
        <w:div w:id="1296569942">
          <w:marLeft w:val="0"/>
          <w:marRight w:val="0"/>
          <w:marTop w:val="0"/>
          <w:marBottom w:val="0"/>
          <w:divBdr>
            <w:top w:val="none" w:sz="0" w:space="0" w:color="auto"/>
            <w:left w:val="none" w:sz="0" w:space="0" w:color="auto"/>
            <w:bottom w:val="none" w:sz="0" w:space="0" w:color="auto"/>
            <w:right w:val="none" w:sz="0" w:space="0" w:color="auto"/>
          </w:divBdr>
        </w:div>
        <w:div w:id="1755013705">
          <w:marLeft w:val="0"/>
          <w:marRight w:val="0"/>
          <w:marTop w:val="0"/>
          <w:marBottom w:val="0"/>
          <w:divBdr>
            <w:top w:val="none" w:sz="0" w:space="0" w:color="auto"/>
            <w:left w:val="none" w:sz="0" w:space="0" w:color="auto"/>
            <w:bottom w:val="none" w:sz="0" w:space="0" w:color="auto"/>
            <w:right w:val="none" w:sz="0" w:space="0" w:color="auto"/>
          </w:divBdr>
        </w:div>
        <w:div w:id="487597075">
          <w:marLeft w:val="0"/>
          <w:marRight w:val="0"/>
          <w:marTop w:val="0"/>
          <w:marBottom w:val="0"/>
          <w:divBdr>
            <w:top w:val="none" w:sz="0" w:space="0" w:color="auto"/>
            <w:left w:val="none" w:sz="0" w:space="0" w:color="auto"/>
            <w:bottom w:val="none" w:sz="0" w:space="0" w:color="auto"/>
            <w:right w:val="none" w:sz="0" w:space="0" w:color="auto"/>
          </w:divBdr>
        </w:div>
        <w:div w:id="2056540401">
          <w:marLeft w:val="0"/>
          <w:marRight w:val="0"/>
          <w:marTop w:val="0"/>
          <w:marBottom w:val="0"/>
          <w:divBdr>
            <w:top w:val="none" w:sz="0" w:space="0" w:color="auto"/>
            <w:left w:val="none" w:sz="0" w:space="0" w:color="auto"/>
            <w:bottom w:val="none" w:sz="0" w:space="0" w:color="auto"/>
            <w:right w:val="none" w:sz="0" w:space="0" w:color="auto"/>
          </w:divBdr>
        </w:div>
        <w:div w:id="1047951439">
          <w:marLeft w:val="0"/>
          <w:marRight w:val="0"/>
          <w:marTop w:val="0"/>
          <w:marBottom w:val="0"/>
          <w:divBdr>
            <w:top w:val="none" w:sz="0" w:space="0" w:color="auto"/>
            <w:left w:val="none" w:sz="0" w:space="0" w:color="auto"/>
            <w:bottom w:val="none" w:sz="0" w:space="0" w:color="auto"/>
            <w:right w:val="none" w:sz="0" w:space="0" w:color="auto"/>
          </w:divBdr>
        </w:div>
        <w:div w:id="150341140">
          <w:marLeft w:val="0"/>
          <w:marRight w:val="0"/>
          <w:marTop w:val="0"/>
          <w:marBottom w:val="0"/>
          <w:divBdr>
            <w:top w:val="none" w:sz="0" w:space="0" w:color="auto"/>
            <w:left w:val="none" w:sz="0" w:space="0" w:color="auto"/>
            <w:bottom w:val="none" w:sz="0" w:space="0" w:color="auto"/>
            <w:right w:val="none" w:sz="0" w:space="0" w:color="auto"/>
          </w:divBdr>
        </w:div>
        <w:div w:id="1097292638">
          <w:marLeft w:val="0"/>
          <w:marRight w:val="0"/>
          <w:marTop w:val="0"/>
          <w:marBottom w:val="0"/>
          <w:divBdr>
            <w:top w:val="none" w:sz="0" w:space="0" w:color="auto"/>
            <w:left w:val="none" w:sz="0" w:space="0" w:color="auto"/>
            <w:bottom w:val="none" w:sz="0" w:space="0" w:color="auto"/>
            <w:right w:val="none" w:sz="0" w:space="0" w:color="auto"/>
          </w:divBdr>
        </w:div>
      </w:divsChild>
    </w:div>
    <w:div w:id="1520464126">
      <w:bodyDiv w:val="1"/>
      <w:marLeft w:val="0"/>
      <w:marRight w:val="0"/>
      <w:marTop w:val="0"/>
      <w:marBottom w:val="0"/>
      <w:divBdr>
        <w:top w:val="none" w:sz="0" w:space="0" w:color="auto"/>
        <w:left w:val="none" w:sz="0" w:space="0" w:color="auto"/>
        <w:bottom w:val="none" w:sz="0" w:space="0" w:color="auto"/>
        <w:right w:val="none" w:sz="0" w:space="0" w:color="auto"/>
      </w:divBdr>
    </w:div>
    <w:div w:id="1547791775">
      <w:bodyDiv w:val="1"/>
      <w:marLeft w:val="0"/>
      <w:marRight w:val="0"/>
      <w:marTop w:val="0"/>
      <w:marBottom w:val="0"/>
      <w:divBdr>
        <w:top w:val="none" w:sz="0" w:space="0" w:color="auto"/>
        <w:left w:val="none" w:sz="0" w:space="0" w:color="auto"/>
        <w:bottom w:val="none" w:sz="0" w:space="0" w:color="auto"/>
        <w:right w:val="none" w:sz="0" w:space="0" w:color="auto"/>
      </w:divBdr>
    </w:div>
    <w:div w:id="1683777263">
      <w:bodyDiv w:val="1"/>
      <w:marLeft w:val="0"/>
      <w:marRight w:val="0"/>
      <w:marTop w:val="0"/>
      <w:marBottom w:val="0"/>
      <w:divBdr>
        <w:top w:val="none" w:sz="0" w:space="0" w:color="auto"/>
        <w:left w:val="none" w:sz="0" w:space="0" w:color="auto"/>
        <w:bottom w:val="none" w:sz="0" w:space="0" w:color="auto"/>
        <w:right w:val="none" w:sz="0" w:space="0" w:color="auto"/>
      </w:divBdr>
      <w:divsChild>
        <w:div w:id="1903562132">
          <w:marLeft w:val="0"/>
          <w:marRight w:val="0"/>
          <w:marTop w:val="0"/>
          <w:marBottom w:val="0"/>
          <w:divBdr>
            <w:top w:val="none" w:sz="0" w:space="0" w:color="auto"/>
            <w:left w:val="none" w:sz="0" w:space="0" w:color="auto"/>
            <w:bottom w:val="none" w:sz="0" w:space="0" w:color="auto"/>
            <w:right w:val="none" w:sz="0" w:space="0" w:color="auto"/>
          </w:divBdr>
          <w:divsChild>
            <w:div w:id="2047364698">
              <w:marLeft w:val="0"/>
              <w:marRight w:val="0"/>
              <w:marTop w:val="0"/>
              <w:marBottom w:val="0"/>
              <w:divBdr>
                <w:top w:val="none" w:sz="0" w:space="0" w:color="auto"/>
                <w:left w:val="none" w:sz="0" w:space="0" w:color="auto"/>
                <w:bottom w:val="none" w:sz="0" w:space="0" w:color="auto"/>
                <w:right w:val="none" w:sz="0" w:space="0" w:color="auto"/>
              </w:divBdr>
              <w:divsChild>
                <w:div w:id="1968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9389">
      <w:bodyDiv w:val="1"/>
      <w:marLeft w:val="0"/>
      <w:marRight w:val="0"/>
      <w:marTop w:val="0"/>
      <w:marBottom w:val="0"/>
      <w:divBdr>
        <w:top w:val="none" w:sz="0" w:space="0" w:color="auto"/>
        <w:left w:val="none" w:sz="0" w:space="0" w:color="auto"/>
        <w:bottom w:val="none" w:sz="0" w:space="0" w:color="auto"/>
        <w:right w:val="none" w:sz="0" w:space="0" w:color="auto"/>
      </w:divBdr>
      <w:divsChild>
        <w:div w:id="748232156">
          <w:marLeft w:val="0"/>
          <w:marRight w:val="0"/>
          <w:marTop w:val="0"/>
          <w:marBottom w:val="0"/>
          <w:divBdr>
            <w:top w:val="none" w:sz="0" w:space="0" w:color="auto"/>
            <w:left w:val="none" w:sz="0" w:space="0" w:color="auto"/>
            <w:bottom w:val="none" w:sz="0" w:space="0" w:color="auto"/>
            <w:right w:val="none" w:sz="0" w:space="0" w:color="auto"/>
          </w:divBdr>
        </w:div>
        <w:div w:id="525556732">
          <w:marLeft w:val="0"/>
          <w:marRight w:val="0"/>
          <w:marTop w:val="0"/>
          <w:marBottom w:val="0"/>
          <w:divBdr>
            <w:top w:val="none" w:sz="0" w:space="0" w:color="auto"/>
            <w:left w:val="none" w:sz="0" w:space="0" w:color="auto"/>
            <w:bottom w:val="none" w:sz="0" w:space="0" w:color="auto"/>
            <w:right w:val="none" w:sz="0" w:space="0" w:color="auto"/>
          </w:divBdr>
        </w:div>
        <w:div w:id="70199773">
          <w:marLeft w:val="0"/>
          <w:marRight w:val="0"/>
          <w:marTop w:val="0"/>
          <w:marBottom w:val="0"/>
          <w:divBdr>
            <w:top w:val="none" w:sz="0" w:space="0" w:color="auto"/>
            <w:left w:val="none" w:sz="0" w:space="0" w:color="auto"/>
            <w:bottom w:val="none" w:sz="0" w:space="0" w:color="auto"/>
            <w:right w:val="none" w:sz="0" w:space="0" w:color="auto"/>
          </w:divBdr>
        </w:div>
        <w:div w:id="154955077">
          <w:marLeft w:val="0"/>
          <w:marRight w:val="0"/>
          <w:marTop w:val="0"/>
          <w:marBottom w:val="0"/>
          <w:divBdr>
            <w:top w:val="none" w:sz="0" w:space="0" w:color="auto"/>
            <w:left w:val="none" w:sz="0" w:space="0" w:color="auto"/>
            <w:bottom w:val="none" w:sz="0" w:space="0" w:color="auto"/>
            <w:right w:val="none" w:sz="0" w:space="0" w:color="auto"/>
          </w:divBdr>
        </w:div>
        <w:div w:id="666399890">
          <w:marLeft w:val="0"/>
          <w:marRight w:val="0"/>
          <w:marTop w:val="0"/>
          <w:marBottom w:val="0"/>
          <w:divBdr>
            <w:top w:val="none" w:sz="0" w:space="0" w:color="auto"/>
            <w:left w:val="none" w:sz="0" w:space="0" w:color="auto"/>
            <w:bottom w:val="none" w:sz="0" w:space="0" w:color="auto"/>
            <w:right w:val="none" w:sz="0" w:space="0" w:color="auto"/>
          </w:divBdr>
        </w:div>
        <w:div w:id="783110713">
          <w:marLeft w:val="0"/>
          <w:marRight w:val="0"/>
          <w:marTop w:val="0"/>
          <w:marBottom w:val="0"/>
          <w:divBdr>
            <w:top w:val="none" w:sz="0" w:space="0" w:color="auto"/>
            <w:left w:val="none" w:sz="0" w:space="0" w:color="auto"/>
            <w:bottom w:val="none" w:sz="0" w:space="0" w:color="auto"/>
            <w:right w:val="none" w:sz="0" w:space="0" w:color="auto"/>
          </w:divBdr>
        </w:div>
        <w:div w:id="1686328409">
          <w:marLeft w:val="0"/>
          <w:marRight w:val="0"/>
          <w:marTop w:val="0"/>
          <w:marBottom w:val="0"/>
          <w:divBdr>
            <w:top w:val="none" w:sz="0" w:space="0" w:color="auto"/>
            <w:left w:val="none" w:sz="0" w:space="0" w:color="auto"/>
            <w:bottom w:val="none" w:sz="0" w:space="0" w:color="auto"/>
            <w:right w:val="none" w:sz="0" w:space="0" w:color="auto"/>
          </w:divBdr>
        </w:div>
        <w:div w:id="35661057">
          <w:marLeft w:val="0"/>
          <w:marRight w:val="0"/>
          <w:marTop w:val="0"/>
          <w:marBottom w:val="0"/>
          <w:divBdr>
            <w:top w:val="none" w:sz="0" w:space="0" w:color="auto"/>
            <w:left w:val="none" w:sz="0" w:space="0" w:color="auto"/>
            <w:bottom w:val="none" w:sz="0" w:space="0" w:color="auto"/>
            <w:right w:val="none" w:sz="0" w:space="0" w:color="auto"/>
          </w:divBdr>
        </w:div>
        <w:div w:id="586110328">
          <w:marLeft w:val="0"/>
          <w:marRight w:val="0"/>
          <w:marTop w:val="0"/>
          <w:marBottom w:val="0"/>
          <w:divBdr>
            <w:top w:val="none" w:sz="0" w:space="0" w:color="auto"/>
            <w:left w:val="none" w:sz="0" w:space="0" w:color="auto"/>
            <w:bottom w:val="none" w:sz="0" w:space="0" w:color="auto"/>
            <w:right w:val="none" w:sz="0" w:space="0" w:color="auto"/>
          </w:divBdr>
        </w:div>
        <w:div w:id="17825801">
          <w:marLeft w:val="0"/>
          <w:marRight w:val="0"/>
          <w:marTop w:val="0"/>
          <w:marBottom w:val="0"/>
          <w:divBdr>
            <w:top w:val="none" w:sz="0" w:space="0" w:color="auto"/>
            <w:left w:val="none" w:sz="0" w:space="0" w:color="auto"/>
            <w:bottom w:val="none" w:sz="0" w:space="0" w:color="auto"/>
            <w:right w:val="none" w:sz="0" w:space="0" w:color="auto"/>
          </w:divBdr>
        </w:div>
        <w:div w:id="1758869459">
          <w:marLeft w:val="0"/>
          <w:marRight w:val="0"/>
          <w:marTop w:val="0"/>
          <w:marBottom w:val="0"/>
          <w:divBdr>
            <w:top w:val="none" w:sz="0" w:space="0" w:color="auto"/>
            <w:left w:val="none" w:sz="0" w:space="0" w:color="auto"/>
            <w:bottom w:val="none" w:sz="0" w:space="0" w:color="auto"/>
            <w:right w:val="none" w:sz="0" w:space="0" w:color="auto"/>
          </w:divBdr>
        </w:div>
        <w:div w:id="767232860">
          <w:marLeft w:val="0"/>
          <w:marRight w:val="0"/>
          <w:marTop w:val="0"/>
          <w:marBottom w:val="0"/>
          <w:divBdr>
            <w:top w:val="none" w:sz="0" w:space="0" w:color="auto"/>
            <w:left w:val="none" w:sz="0" w:space="0" w:color="auto"/>
            <w:bottom w:val="none" w:sz="0" w:space="0" w:color="auto"/>
            <w:right w:val="none" w:sz="0" w:space="0" w:color="auto"/>
          </w:divBdr>
        </w:div>
        <w:div w:id="1416437097">
          <w:marLeft w:val="0"/>
          <w:marRight w:val="0"/>
          <w:marTop w:val="0"/>
          <w:marBottom w:val="0"/>
          <w:divBdr>
            <w:top w:val="none" w:sz="0" w:space="0" w:color="auto"/>
            <w:left w:val="none" w:sz="0" w:space="0" w:color="auto"/>
            <w:bottom w:val="none" w:sz="0" w:space="0" w:color="auto"/>
            <w:right w:val="none" w:sz="0" w:space="0" w:color="auto"/>
          </w:divBdr>
        </w:div>
        <w:div w:id="1573857999">
          <w:marLeft w:val="0"/>
          <w:marRight w:val="0"/>
          <w:marTop w:val="0"/>
          <w:marBottom w:val="0"/>
          <w:divBdr>
            <w:top w:val="none" w:sz="0" w:space="0" w:color="auto"/>
            <w:left w:val="none" w:sz="0" w:space="0" w:color="auto"/>
            <w:bottom w:val="none" w:sz="0" w:space="0" w:color="auto"/>
            <w:right w:val="none" w:sz="0" w:space="0" w:color="auto"/>
          </w:divBdr>
        </w:div>
        <w:div w:id="1404720849">
          <w:marLeft w:val="0"/>
          <w:marRight w:val="0"/>
          <w:marTop w:val="0"/>
          <w:marBottom w:val="0"/>
          <w:divBdr>
            <w:top w:val="none" w:sz="0" w:space="0" w:color="auto"/>
            <w:left w:val="none" w:sz="0" w:space="0" w:color="auto"/>
            <w:bottom w:val="none" w:sz="0" w:space="0" w:color="auto"/>
            <w:right w:val="none" w:sz="0" w:space="0" w:color="auto"/>
          </w:divBdr>
        </w:div>
        <w:div w:id="1103962054">
          <w:marLeft w:val="0"/>
          <w:marRight w:val="0"/>
          <w:marTop w:val="0"/>
          <w:marBottom w:val="0"/>
          <w:divBdr>
            <w:top w:val="none" w:sz="0" w:space="0" w:color="auto"/>
            <w:left w:val="none" w:sz="0" w:space="0" w:color="auto"/>
            <w:bottom w:val="none" w:sz="0" w:space="0" w:color="auto"/>
            <w:right w:val="none" w:sz="0" w:space="0" w:color="auto"/>
          </w:divBdr>
        </w:div>
        <w:div w:id="1910379852">
          <w:marLeft w:val="0"/>
          <w:marRight w:val="0"/>
          <w:marTop w:val="0"/>
          <w:marBottom w:val="0"/>
          <w:divBdr>
            <w:top w:val="none" w:sz="0" w:space="0" w:color="auto"/>
            <w:left w:val="none" w:sz="0" w:space="0" w:color="auto"/>
            <w:bottom w:val="none" w:sz="0" w:space="0" w:color="auto"/>
            <w:right w:val="none" w:sz="0" w:space="0" w:color="auto"/>
          </w:divBdr>
        </w:div>
        <w:div w:id="518549655">
          <w:marLeft w:val="0"/>
          <w:marRight w:val="0"/>
          <w:marTop w:val="0"/>
          <w:marBottom w:val="0"/>
          <w:divBdr>
            <w:top w:val="none" w:sz="0" w:space="0" w:color="auto"/>
            <w:left w:val="none" w:sz="0" w:space="0" w:color="auto"/>
            <w:bottom w:val="none" w:sz="0" w:space="0" w:color="auto"/>
            <w:right w:val="none" w:sz="0" w:space="0" w:color="auto"/>
          </w:divBdr>
        </w:div>
        <w:div w:id="1832023459">
          <w:marLeft w:val="0"/>
          <w:marRight w:val="0"/>
          <w:marTop w:val="0"/>
          <w:marBottom w:val="0"/>
          <w:divBdr>
            <w:top w:val="none" w:sz="0" w:space="0" w:color="auto"/>
            <w:left w:val="none" w:sz="0" w:space="0" w:color="auto"/>
            <w:bottom w:val="none" w:sz="0" w:space="0" w:color="auto"/>
            <w:right w:val="none" w:sz="0" w:space="0" w:color="auto"/>
          </w:divBdr>
        </w:div>
        <w:div w:id="156308490">
          <w:marLeft w:val="0"/>
          <w:marRight w:val="0"/>
          <w:marTop w:val="0"/>
          <w:marBottom w:val="0"/>
          <w:divBdr>
            <w:top w:val="none" w:sz="0" w:space="0" w:color="auto"/>
            <w:left w:val="none" w:sz="0" w:space="0" w:color="auto"/>
            <w:bottom w:val="none" w:sz="0" w:space="0" w:color="auto"/>
            <w:right w:val="none" w:sz="0" w:space="0" w:color="auto"/>
          </w:divBdr>
        </w:div>
        <w:div w:id="1221745908">
          <w:marLeft w:val="0"/>
          <w:marRight w:val="0"/>
          <w:marTop w:val="0"/>
          <w:marBottom w:val="0"/>
          <w:divBdr>
            <w:top w:val="none" w:sz="0" w:space="0" w:color="auto"/>
            <w:left w:val="none" w:sz="0" w:space="0" w:color="auto"/>
            <w:bottom w:val="none" w:sz="0" w:space="0" w:color="auto"/>
            <w:right w:val="none" w:sz="0" w:space="0" w:color="auto"/>
          </w:divBdr>
        </w:div>
        <w:div w:id="797333960">
          <w:marLeft w:val="0"/>
          <w:marRight w:val="0"/>
          <w:marTop w:val="0"/>
          <w:marBottom w:val="0"/>
          <w:divBdr>
            <w:top w:val="none" w:sz="0" w:space="0" w:color="auto"/>
            <w:left w:val="none" w:sz="0" w:space="0" w:color="auto"/>
            <w:bottom w:val="none" w:sz="0" w:space="0" w:color="auto"/>
            <w:right w:val="none" w:sz="0" w:space="0" w:color="auto"/>
          </w:divBdr>
        </w:div>
      </w:divsChild>
    </w:div>
    <w:div w:id="1936130891">
      <w:bodyDiv w:val="1"/>
      <w:marLeft w:val="0"/>
      <w:marRight w:val="0"/>
      <w:marTop w:val="0"/>
      <w:marBottom w:val="0"/>
      <w:divBdr>
        <w:top w:val="none" w:sz="0" w:space="0" w:color="auto"/>
        <w:left w:val="none" w:sz="0" w:space="0" w:color="auto"/>
        <w:bottom w:val="none" w:sz="0" w:space="0" w:color="auto"/>
        <w:right w:val="none" w:sz="0" w:space="0" w:color="auto"/>
      </w:divBdr>
      <w:divsChild>
        <w:div w:id="1791391268">
          <w:marLeft w:val="0"/>
          <w:marRight w:val="0"/>
          <w:marTop w:val="0"/>
          <w:marBottom w:val="0"/>
          <w:divBdr>
            <w:top w:val="none" w:sz="0" w:space="0" w:color="auto"/>
            <w:left w:val="none" w:sz="0" w:space="0" w:color="auto"/>
            <w:bottom w:val="none" w:sz="0" w:space="0" w:color="auto"/>
            <w:right w:val="none" w:sz="0" w:space="0" w:color="auto"/>
          </w:divBdr>
          <w:divsChild>
            <w:div w:id="1406882004">
              <w:marLeft w:val="0"/>
              <w:marRight w:val="0"/>
              <w:marTop w:val="0"/>
              <w:marBottom w:val="0"/>
              <w:divBdr>
                <w:top w:val="none" w:sz="0" w:space="0" w:color="auto"/>
                <w:left w:val="none" w:sz="0" w:space="0" w:color="auto"/>
                <w:bottom w:val="none" w:sz="0" w:space="0" w:color="auto"/>
                <w:right w:val="none" w:sz="0" w:space="0" w:color="auto"/>
              </w:divBdr>
              <w:divsChild>
                <w:div w:id="5809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6074">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816026092">
          <w:marLeft w:val="0"/>
          <w:marRight w:val="0"/>
          <w:marTop w:val="0"/>
          <w:marBottom w:val="0"/>
          <w:divBdr>
            <w:top w:val="none" w:sz="0" w:space="0" w:color="auto"/>
            <w:left w:val="none" w:sz="0" w:space="0" w:color="auto"/>
            <w:bottom w:val="none" w:sz="0" w:space="0" w:color="auto"/>
            <w:right w:val="none" w:sz="0" w:space="0" w:color="auto"/>
          </w:divBdr>
        </w:div>
        <w:div w:id="319039143">
          <w:marLeft w:val="0"/>
          <w:marRight w:val="0"/>
          <w:marTop w:val="0"/>
          <w:marBottom w:val="0"/>
          <w:divBdr>
            <w:top w:val="none" w:sz="0" w:space="0" w:color="auto"/>
            <w:left w:val="none" w:sz="0" w:space="0" w:color="auto"/>
            <w:bottom w:val="none" w:sz="0" w:space="0" w:color="auto"/>
            <w:right w:val="none" w:sz="0" w:space="0" w:color="auto"/>
          </w:divBdr>
        </w:div>
        <w:div w:id="1471939084">
          <w:marLeft w:val="0"/>
          <w:marRight w:val="0"/>
          <w:marTop w:val="0"/>
          <w:marBottom w:val="0"/>
          <w:divBdr>
            <w:top w:val="none" w:sz="0" w:space="0" w:color="auto"/>
            <w:left w:val="none" w:sz="0" w:space="0" w:color="auto"/>
            <w:bottom w:val="none" w:sz="0" w:space="0" w:color="auto"/>
            <w:right w:val="none" w:sz="0" w:space="0" w:color="auto"/>
          </w:divBdr>
        </w:div>
        <w:div w:id="2095279083">
          <w:marLeft w:val="0"/>
          <w:marRight w:val="0"/>
          <w:marTop w:val="0"/>
          <w:marBottom w:val="0"/>
          <w:divBdr>
            <w:top w:val="none" w:sz="0" w:space="0" w:color="auto"/>
            <w:left w:val="none" w:sz="0" w:space="0" w:color="auto"/>
            <w:bottom w:val="none" w:sz="0" w:space="0" w:color="auto"/>
            <w:right w:val="none" w:sz="0" w:space="0" w:color="auto"/>
          </w:divBdr>
        </w:div>
        <w:div w:id="1325628194">
          <w:marLeft w:val="0"/>
          <w:marRight w:val="0"/>
          <w:marTop w:val="0"/>
          <w:marBottom w:val="0"/>
          <w:divBdr>
            <w:top w:val="none" w:sz="0" w:space="0" w:color="auto"/>
            <w:left w:val="none" w:sz="0" w:space="0" w:color="auto"/>
            <w:bottom w:val="none" w:sz="0" w:space="0" w:color="auto"/>
            <w:right w:val="none" w:sz="0" w:space="0" w:color="auto"/>
          </w:divBdr>
        </w:div>
        <w:div w:id="43648823">
          <w:marLeft w:val="0"/>
          <w:marRight w:val="0"/>
          <w:marTop w:val="0"/>
          <w:marBottom w:val="0"/>
          <w:divBdr>
            <w:top w:val="none" w:sz="0" w:space="0" w:color="auto"/>
            <w:left w:val="none" w:sz="0" w:space="0" w:color="auto"/>
            <w:bottom w:val="none" w:sz="0" w:space="0" w:color="auto"/>
            <w:right w:val="none" w:sz="0" w:space="0" w:color="auto"/>
          </w:divBdr>
        </w:div>
        <w:div w:id="1194882290">
          <w:marLeft w:val="0"/>
          <w:marRight w:val="0"/>
          <w:marTop w:val="0"/>
          <w:marBottom w:val="0"/>
          <w:divBdr>
            <w:top w:val="none" w:sz="0" w:space="0" w:color="auto"/>
            <w:left w:val="none" w:sz="0" w:space="0" w:color="auto"/>
            <w:bottom w:val="none" w:sz="0" w:space="0" w:color="auto"/>
            <w:right w:val="none" w:sz="0" w:space="0" w:color="auto"/>
          </w:divBdr>
        </w:div>
        <w:div w:id="599795359">
          <w:marLeft w:val="0"/>
          <w:marRight w:val="0"/>
          <w:marTop w:val="0"/>
          <w:marBottom w:val="0"/>
          <w:divBdr>
            <w:top w:val="none" w:sz="0" w:space="0" w:color="auto"/>
            <w:left w:val="none" w:sz="0" w:space="0" w:color="auto"/>
            <w:bottom w:val="none" w:sz="0" w:space="0" w:color="auto"/>
            <w:right w:val="none" w:sz="0" w:space="0" w:color="auto"/>
          </w:divBdr>
        </w:div>
        <w:div w:id="1128161022">
          <w:marLeft w:val="0"/>
          <w:marRight w:val="0"/>
          <w:marTop w:val="0"/>
          <w:marBottom w:val="0"/>
          <w:divBdr>
            <w:top w:val="none" w:sz="0" w:space="0" w:color="auto"/>
            <w:left w:val="none" w:sz="0" w:space="0" w:color="auto"/>
            <w:bottom w:val="none" w:sz="0" w:space="0" w:color="auto"/>
            <w:right w:val="none" w:sz="0" w:space="0" w:color="auto"/>
          </w:divBdr>
        </w:div>
        <w:div w:id="1815487666">
          <w:marLeft w:val="0"/>
          <w:marRight w:val="0"/>
          <w:marTop w:val="0"/>
          <w:marBottom w:val="0"/>
          <w:divBdr>
            <w:top w:val="none" w:sz="0" w:space="0" w:color="auto"/>
            <w:left w:val="none" w:sz="0" w:space="0" w:color="auto"/>
            <w:bottom w:val="none" w:sz="0" w:space="0" w:color="auto"/>
            <w:right w:val="none" w:sz="0" w:space="0" w:color="auto"/>
          </w:divBdr>
        </w:div>
        <w:div w:id="1237126355">
          <w:marLeft w:val="0"/>
          <w:marRight w:val="0"/>
          <w:marTop w:val="0"/>
          <w:marBottom w:val="0"/>
          <w:divBdr>
            <w:top w:val="none" w:sz="0" w:space="0" w:color="auto"/>
            <w:left w:val="none" w:sz="0" w:space="0" w:color="auto"/>
            <w:bottom w:val="none" w:sz="0" w:space="0" w:color="auto"/>
            <w:right w:val="none" w:sz="0" w:space="0" w:color="auto"/>
          </w:divBdr>
        </w:div>
        <w:div w:id="22025917">
          <w:marLeft w:val="0"/>
          <w:marRight w:val="0"/>
          <w:marTop w:val="0"/>
          <w:marBottom w:val="0"/>
          <w:divBdr>
            <w:top w:val="none" w:sz="0" w:space="0" w:color="auto"/>
            <w:left w:val="none" w:sz="0" w:space="0" w:color="auto"/>
            <w:bottom w:val="none" w:sz="0" w:space="0" w:color="auto"/>
            <w:right w:val="none" w:sz="0" w:space="0" w:color="auto"/>
          </w:divBdr>
        </w:div>
        <w:div w:id="1514612408">
          <w:marLeft w:val="0"/>
          <w:marRight w:val="0"/>
          <w:marTop w:val="0"/>
          <w:marBottom w:val="0"/>
          <w:divBdr>
            <w:top w:val="none" w:sz="0" w:space="0" w:color="auto"/>
            <w:left w:val="none" w:sz="0" w:space="0" w:color="auto"/>
            <w:bottom w:val="none" w:sz="0" w:space="0" w:color="auto"/>
            <w:right w:val="none" w:sz="0" w:space="0" w:color="auto"/>
          </w:divBdr>
        </w:div>
        <w:div w:id="1982688342">
          <w:marLeft w:val="0"/>
          <w:marRight w:val="0"/>
          <w:marTop w:val="0"/>
          <w:marBottom w:val="0"/>
          <w:divBdr>
            <w:top w:val="none" w:sz="0" w:space="0" w:color="auto"/>
            <w:left w:val="none" w:sz="0" w:space="0" w:color="auto"/>
            <w:bottom w:val="none" w:sz="0" w:space="0" w:color="auto"/>
            <w:right w:val="none" w:sz="0" w:space="0" w:color="auto"/>
          </w:divBdr>
        </w:div>
        <w:div w:id="954365709">
          <w:marLeft w:val="0"/>
          <w:marRight w:val="0"/>
          <w:marTop w:val="0"/>
          <w:marBottom w:val="0"/>
          <w:divBdr>
            <w:top w:val="none" w:sz="0" w:space="0" w:color="auto"/>
            <w:left w:val="none" w:sz="0" w:space="0" w:color="auto"/>
            <w:bottom w:val="none" w:sz="0" w:space="0" w:color="auto"/>
            <w:right w:val="none" w:sz="0" w:space="0" w:color="auto"/>
          </w:divBdr>
        </w:div>
        <w:div w:id="1537737588">
          <w:marLeft w:val="0"/>
          <w:marRight w:val="0"/>
          <w:marTop w:val="0"/>
          <w:marBottom w:val="0"/>
          <w:divBdr>
            <w:top w:val="none" w:sz="0" w:space="0" w:color="auto"/>
            <w:left w:val="none" w:sz="0" w:space="0" w:color="auto"/>
            <w:bottom w:val="none" w:sz="0" w:space="0" w:color="auto"/>
            <w:right w:val="none" w:sz="0" w:space="0" w:color="auto"/>
          </w:divBdr>
        </w:div>
        <w:div w:id="197670305">
          <w:marLeft w:val="0"/>
          <w:marRight w:val="0"/>
          <w:marTop w:val="0"/>
          <w:marBottom w:val="0"/>
          <w:divBdr>
            <w:top w:val="none" w:sz="0" w:space="0" w:color="auto"/>
            <w:left w:val="none" w:sz="0" w:space="0" w:color="auto"/>
            <w:bottom w:val="none" w:sz="0" w:space="0" w:color="auto"/>
            <w:right w:val="none" w:sz="0" w:space="0" w:color="auto"/>
          </w:divBdr>
        </w:div>
        <w:div w:id="92937339">
          <w:marLeft w:val="0"/>
          <w:marRight w:val="0"/>
          <w:marTop w:val="0"/>
          <w:marBottom w:val="0"/>
          <w:divBdr>
            <w:top w:val="none" w:sz="0" w:space="0" w:color="auto"/>
            <w:left w:val="none" w:sz="0" w:space="0" w:color="auto"/>
            <w:bottom w:val="none" w:sz="0" w:space="0" w:color="auto"/>
            <w:right w:val="none" w:sz="0" w:space="0" w:color="auto"/>
          </w:divBdr>
        </w:div>
        <w:div w:id="702831418">
          <w:marLeft w:val="0"/>
          <w:marRight w:val="0"/>
          <w:marTop w:val="0"/>
          <w:marBottom w:val="0"/>
          <w:divBdr>
            <w:top w:val="none" w:sz="0" w:space="0" w:color="auto"/>
            <w:left w:val="none" w:sz="0" w:space="0" w:color="auto"/>
            <w:bottom w:val="none" w:sz="0" w:space="0" w:color="auto"/>
            <w:right w:val="none" w:sz="0" w:space="0" w:color="auto"/>
          </w:divBdr>
        </w:div>
        <w:div w:id="1709182157">
          <w:marLeft w:val="0"/>
          <w:marRight w:val="0"/>
          <w:marTop w:val="0"/>
          <w:marBottom w:val="0"/>
          <w:divBdr>
            <w:top w:val="none" w:sz="0" w:space="0" w:color="auto"/>
            <w:left w:val="none" w:sz="0" w:space="0" w:color="auto"/>
            <w:bottom w:val="none" w:sz="0" w:space="0" w:color="auto"/>
            <w:right w:val="none" w:sz="0" w:space="0" w:color="auto"/>
          </w:divBdr>
        </w:div>
        <w:div w:id="276912220">
          <w:marLeft w:val="0"/>
          <w:marRight w:val="0"/>
          <w:marTop w:val="0"/>
          <w:marBottom w:val="0"/>
          <w:divBdr>
            <w:top w:val="none" w:sz="0" w:space="0" w:color="auto"/>
            <w:left w:val="none" w:sz="0" w:space="0" w:color="auto"/>
            <w:bottom w:val="none" w:sz="0" w:space="0" w:color="auto"/>
            <w:right w:val="none" w:sz="0" w:space="0" w:color="auto"/>
          </w:divBdr>
        </w:div>
        <w:div w:id="1401365233">
          <w:marLeft w:val="0"/>
          <w:marRight w:val="0"/>
          <w:marTop w:val="0"/>
          <w:marBottom w:val="0"/>
          <w:divBdr>
            <w:top w:val="none" w:sz="0" w:space="0" w:color="auto"/>
            <w:left w:val="none" w:sz="0" w:space="0" w:color="auto"/>
            <w:bottom w:val="none" w:sz="0" w:space="0" w:color="auto"/>
            <w:right w:val="none" w:sz="0" w:space="0" w:color="auto"/>
          </w:divBdr>
        </w:div>
      </w:divsChild>
    </w:div>
    <w:div w:id="2137673283">
      <w:bodyDiv w:val="1"/>
      <w:marLeft w:val="0"/>
      <w:marRight w:val="0"/>
      <w:marTop w:val="0"/>
      <w:marBottom w:val="0"/>
      <w:divBdr>
        <w:top w:val="none" w:sz="0" w:space="0" w:color="auto"/>
        <w:left w:val="none" w:sz="0" w:space="0" w:color="auto"/>
        <w:bottom w:val="none" w:sz="0" w:space="0" w:color="auto"/>
        <w:right w:val="none" w:sz="0" w:space="0" w:color="auto"/>
      </w:divBdr>
      <w:divsChild>
        <w:div w:id="1611744023">
          <w:marLeft w:val="0"/>
          <w:marRight w:val="0"/>
          <w:marTop w:val="0"/>
          <w:marBottom w:val="0"/>
          <w:divBdr>
            <w:top w:val="none" w:sz="0" w:space="0" w:color="auto"/>
            <w:left w:val="none" w:sz="0" w:space="0" w:color="auto"/>
            <w:bottom w:val="none" w:sz="0" w:space="0" w:color="auto"/>
            <w:right w:val="none" w:sz="0" w:space="0" w:color="auto"/>
          </w:divBdr>
        </w:div>
        <w:div w:id="1949004998">
          <w:marLeft w:val="0"/>
          <w:marRight w:val="0"/>
          <w:marTop w:val="0"/>
          <w:marBottom w:val="0"/>
          <w:divBdr>
            <w:top w:val="none" w:sz="0" w:space="0" w:color="auto"/>
            <w:left w:val="none" w:sz="0" w:space="0" w:color="auto"/>
            <w:bottom w:val="none" w:sz="0" w:space="0" w:color="auto"/>
            <w:right w:val="none" w:sz="0" w:space="0" w:color="auto"/>
          </w:divBdr>
        </w:div>
      </w:divsChild>
    </w:div>
    <w:div w:id="214645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7916/D8RN36RW" TargetMode="External"/><Relationship Id="rId18" Type="http://schemas.openxmlformats.org/officeDocument/2006/relationships/hyperlink" Target="http://sps.columbia.edu/student-life-and-alumni-relations/academic-integrity-and-community-stand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who.int/healthinfo/global_burden_disease/estimates/en/index2.html" TargetMode="External"/><Relationship Id="rId7" Type="http://schemas.openxmlformats.org/officeDocument/2006/relationships/styles" Target="styles.xml"/><Relationship Id="rId12" Type="http://schemas.openxmlformats.org/officeDocument/2006/relationships/hyperlink" Target="http://www.euro.who.int/en/health-topics/environment-and-health/air-quality/activities/airq-software-tool-for-health-risk-assessment-of-air-pollution" TargetMode="External"/><Relationship Id="rId17" Type="http://schemas.openxmlformats.org/officeDocument/2006/relationships/hyperlink" Target="https://www.rti.org/sites/default/files/brochures/rti_micropem.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s.columbia.edu/student-life-and-alumni-relations/academic-resources" TargetMode="External"/><Relationship Id="rId20" Type="http://schemas.openxmlformats.org/officeDocument/2006/relationships/hyperlink" Target="https://www1.nyc.gov/site/doh/data/data-publications/air-quality-nyc-community-air-survey.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library.columbia.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health.columbia.edu/services/ods/sup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data/gho/data/indicators/indicator-details/GHO/ambient-and-household-air-pollution-attributable-death-rate-(per-100-000-population-age-standardized)"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B31AA9E6B62542B6D0BECC806FD7B7" ma:contentTypeVersion="0" ma:contentTypeDescription="Create a new document." ma:contentTypeScope="" ma:versionID="9967726ef22fffce3f330f39e3e707be">
  <xsd:schema xmlns:xsd="http://www.w3.org/2001/XMLSchema" xmlns:xs="http://www.w3.org/2001/XMLSchema" xmlns:p="http://schemas.microsoft.com/office/2006/metadata/properties" xmlns:ns2="5a5eb4de-be9f-40ce-80d1-2eec04595595" targetNamespace="http://schemas.microsoft.com/office/2006/metadata/properties" ma:root="true" ma:fieldsID="4b41cb3d249c20110e7a1c5abe05aef2" ns2:_="">
    <xsd:import namespace="5a5eb4de-be9f-40ce-80d1-2eec0459559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eb4de-be9f-40ce-80d1-2eec045955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a5eb4de-be9f-40ce-80d1-2eec04595595">FEQJZ3MRVRD7-35-24868</_dlc_DocId>
    <_dlc_DocIdUrl xmlns="5a5eb4de-be9f-40ce-80d1-2eec04595595">
      <Url>https://portal.ei.columbia.edu/sites/OARP/_layouts/DocIdRedir.aspx?ID=FEQJZ3MRVRD7-35-24868</Url>
      <Description>FEQJZ3MRVRD7-35-24868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5564A-A455-44AB-A8CF-29801DB64BB9}">
  <ds:schemaRefs>
    <ds:schemaRef ds:uri="http://schemas.microsoft.com/sharepoint/events"/>
  </ds:schemaRefs>
</ds:datastoreItem>
</file>

<file path=customXml/itemProps2.xml><?xml version="1.0" encoding="utf-8"?>
<ds:datastoreItem xmlns:ds="http://schemas.openxmlformats.org/officeDocument/2006/customXml" ds:itemID="{B6E0751E-EAA6-4BC2-94AF-87EED2601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eb4de-be9f-40ce-80d1-2eec04595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8C8D3-150A-C446-AA24-582F96F90096}">
  <ds:schemaRefs>
    <ds:schemaRef ds:uri="http://schemas.openxmlformats.org/officeDocument/2006/bibliography"/>
  </ds:schemaRefs>
</ds:datastoreItem>
</file>

<file path=customXml/itemProps4.xml><?xml version="1.0" encoding="utf-8"?>
<ds:datastoreItem xmlns:ds="http://schemas.openxmlformats.org/officeDocument/2006/customXml" ds:itemID="{8FF8510D-7D9C-4C34-9413-B565A7C4A13A}">
  <ds:schemaRefs>
    <ds:schemaRef ds:uri="http://schemas.microsoft.com/office/2006/metadata/properties"/>
    <ds:schemaRef ds:uri="http://schemas.microsoft.com/office/infopath/2007/PartnerControls"/>
    <ds:schemaRef ds:uri="5a5eb4de-be9f-40ce-80d1-2eec04595595"/>
  </ds:schemaRefs>
</ds:datastoreItem>
</file>

<file path=customXml/itemProps5.xml><?xml version="1.0" encoding="utf-8"?>
<ds:datastoreItem xmlns:ds="http://schemas.openxmlformats.org/officeDocument/2006/customXml" ds:itemID="{881CF862-A5F2-4F0C-B6B4-FF09E97E7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Tatusko</dc:creator>
  <cp:lastModifiedBy>beizhan yan</cp:lastModifiedBy>
  <cp:revision>19</cp:revision>
  <cp:lastPrinted>2018-03-29T04:11:00Z</cp:lastPrinted>
  <dcterms:created xsi:type="dcterms:W3CDTF">2021-12-12T21:47:00Z</dcterms:created>
  <dcterms:modified xsi:type="dcterms:W3CDTF">2022-01-17T14:10:00Z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0x0101002AB31AA9E6B62542B6D0BECC806FD7B7</vt:lpwstr>
  </property>
  <property fmtid="{D5CDD505-2E9C-101B-9397-08002B2CF9AE}" pid="3" name="_dlc_DocIdItemGuid">
    <vt:lpwstr>29fca07e-a9bd-45a8-8055-cdd248038f11</vt:lpwstr>
  </property>
</Properties>
</file>